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D6" w:rsidRPr="009C13D6" w:rsidRDefault="009C13D6" w:rsidP="009C13D6">
      <w:pPr>
        <w:shd w:val="clear" w:color="auto" w:fill="FFFFFF"/>
        <w:wordWrap w:val="0"/>
        <w:spacing w:after="0" w:line="240" w:lineRule="auto"/>
        <w:outlineLvl w:val="0"/>
        <w:rPr>
          <w:rFonts w:ascii="Helvetica" w:eastAsia="Times New Roman" w:hAnsi="Helvetica" w:cs="Helvetica"/>
          <w:color w:val="2D3B45"/>
          <w:kern w:val="36"/>
          <w:sz w:val="43"/>
          <w:szCs w:val="43"/>
        </w:rPr>
      </w:pPr>
      <w:r w:rsidRPr="009C13D6">
        <w:rPr>
          <w:rFonts w:ascii="Helvetica" w:eastAsia="Times New Roman" w:hAnsi="Helvetica" w:cs="Helvetica"/>
          <w:color w:val="2D3B45"/>
          <w:kern w:val="36"/>
          <w:sz w:val="43"/>
          <w:szCs w:val="43"/>
        </w:rPr>
        <w:t>Course Syllabus</w:t>
      </w:r>
    </w:p>
    <w:p w:rsidR="009C13D6" w:rsidRPr="009C13D6" w:rsidRDefault="009C13D6" w:rsidP="006570CF">
      <w:pPr>
        <w:shd w:val="clear" w:color="auto" w:fill="FFFFFF"/>
        <w:spacing w:line="240" w:lineRule="auto"/>
        <w:rPr>
          <w:rFonts w:ascii="Helvetica" w:eastAsia="Times New Roman" w:hAnsi="Helvetica" w:cs="Helvetica"/>
          <w:color w:val="2D3B45"/>
          <w:sz w:val="24"/>
          <w:szCs w:val="24"/>
        </w:rPr>
      </w:pP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Syllabus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ENC1102-Freshman Composition II</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"Our doubts are traitors and make us lose the good we oft might win by fearing to attempt."                                                                                                                                                  -William Shakespeare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GENERAL COURSE INFORMATION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Name: </w:t>
      </w:r>
      <w:r w:rsidRPr="009C13D6">
        <w:rPr>
          <w:rFonts w:ascii="Helvetica" w:eastAsia="Times New Roman" w:hAnsi="Helvetica" w:cs="Helvetica"/>
          <w:color w:val="2D3B45"/>
          <w:sz w:val="24"/>
          <w:szCs w:val="24"/>
        </w:rPr>
        <w:t>Freshman Composition II</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ID/Section: </w:t>
      </w:r>
      <w:r w:rsidRPr="009C13D6">
        <w:rPr>
          <w:rFonts w:ascii="Helvetica" w:eastAsia="Times New Roman" w:hAnsi="Helvetica" w:cs="Helvetica"/>
          <w:color w:val="2D3B45"/>
          <w:sz w:val="24"/>
          <w:szCs w:val="24"/>
        </w:rPr>
        <w:t>ENC1102/ CRN26858; CRN27685</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Term/Year: </w:t>
      </w:r>
      <w:r w:rsidRPr="009C13D6">
        <w:rPr>
          <w:rFonts w:ascii="Helvetica" w:eastAsia="Times New Roman" w:hAnsi="Helvetica" w:cs="Helvetica"/>
          <w:color w:val="2D3B45"/>
          <w:sz w:val="24"/>
          <w:szCs w:val="24"/>
        </w:rPr>
        <w:t>Spring/2021</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Modality: Online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Length of Term</w:t>
      </w:r>
      <w:r w:rsidRPr="009C13D6">
        <w:rPr>
          <w:rFonts w:ascii="Helvetica" w:eastAsia="Times New Roman" w:hAnsi="Helvetica" w:cs="Helvetica"/>
          <w:color w:val="2D3B45"/>
          <w:sz w:val="24"/>
          <w:szCs w:val="24"/>
        </w:rPr>
        <w:t>:  (16 Weeks)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Credit Hours: </w:t>
      </w:r>
      <w:r w:rsidRPr="009C13D6">
        <w:rPr>
          <w:rFonts w:ascii="Helvetica" w:eastAsia="Times New Roman" w:hAnsi="Helvetica" w:cs="Helvetica"/>
          <w:color w:val="2D3B45"/>
          <w:sz w:val="24"/>
          <w:szCs w:val="24"/>
        </w:rPr>
        <w:t>3</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CONTACT INFORMATION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Instructor: Jasmine Nokaly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Email: </w:t>
      </w:r>
      <w:hyperlink r:id="rId5" w:history="1">
        <w:r w:rsidRPr="009C13D6">
          <w:rPr>
            <w:rFonts w:ascii="Helvetica" w:eastAsia="Times New Roman" w:hAnsi="Helvetica" w:cs="Helvetica"/>
            <w:b/>
            <w:bCs/>
            <w:color w:val="0000FF"/>
            <w:sz w:val="24"/>
            <w:szCs w:val="24"/>
            <w:u w:val="single"/>
          </w:rPr>
          <w:t>jnokaly@valenciacollege.edu</w:t>
        </w:r>
      </w:hyperlink>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DESCRIPTION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is required if ENC1102 is used to satisfy Gordon Rule and general education requirements.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PREREQUISITES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ENC 1101 or 1101H with a minimum grade of C.</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lastRenderedPageBreak/>
        <w:t>COURSE OUTCOMES</w:t>
      </w:r>
    </w:p>
    <w:p w:rsidR="009C13D6" w:rsidRPr="009C13D6" w:rsidRDefault="009C13D6" w:rsidP="009C13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Students will compose essays, including a formal research</w:t>
      </w:r>
    </w:p>
    <w:p w:rsidR="009C13D6" w:rsidRPr="009C13D6" w:rsidRDefault="009C13D6" w:rsidP="009C13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Students will use conventions of standard American English</w:t>
      </w:r>
    </w:p>
    <w:p w:rsidR="009C13D6" w:rsidRPr="009C13D6" w:rsidRDefault="009C13D6" w:rsidP="009C13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Students will demonstrate competence in research and</w:t>
      </w:r>
    </w:p>
    <w:p w:rsidR="009C13D6" w:rsidRPr="009C13D6" w:rsidRDefault="009C13D6" w:rsidP="009C13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Students will demonstrate competence in critical reading</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TEXTBOOK &amp; REQUIRED MATERIAL</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6" w:tgtFrame="_blank" w:history="1">
        <w:r w:rsidRPr="009C13D6">
          <w:rPr>
            <w:rFonts w:ascii="Helvetica" w:eastAsia="Times New Roman" w:hAnsi="Helvetica" w:cs="Helvetica"/>
            <w:color w:val="0000FF"/>
            <w:sz w:val="24"/>
            <w:szCs w:val="24"/>
            <w:u w:val="single"/>
          </w:rPr>
          <w:t xml:space="preserve">Online Textbook ENC1102: The Valencia </w:t>
        </w:r>
        <w:proofErr w:type="spellStart"/>
        <w:r w:rsidRPr="009C13D6">
          <w:rPr>
            <w:rFonts w:ascii="Helvetica" w:eastAsia="Times New Roman" w:hAnsi="Helvetica" w:cs="Helvetica"/>
            <w:color w:val="0000FF"/>
            <w:sz w:val="24"/>
            <w:szCs w:val="24"/>
            <w:u w:val="single"/>
          </w:rPr>
          <w:t>Reader</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COMPUTER/EQUIPMENT REQUIREMENTS</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Since all assignments are submitted on Canvas, access to a computer or tablet is required.  Valencia offers free use of computers.  Information about Valencia computer labs can be found at (</w:t>
      </w:r>
      <w:hyperlink r:id="rId7" w:tgtFrame="_blank" w:history="1">
        <w:r w:rsidRPr="009C13D6">
          <w:rPr>
            <w:rFonts w:ascii="Helvetica" w:eastAsia="Times New Roman" w:hAnsi="Helvetica" w:cs="Helvetica"/>
            <w:color w:val="0000FF"/>
            <w:sz w:val="24"/>
            <w:szCs w:val="24"/>
            <w:u w:val="single"/>
          </w:rPr>
          <w:t>http://valenciacollege.edu/learning-support/browse-by-campus.cfm</w:t>
        </w:r>
        <w:r w:rsidRPr="009C13D6">
          <w:rPr>
            <w:rFonts w:ascii="Helvetica" w:eastAsia="Times New Roman" w:hAnsi="Helvetica" w:cs="Helvetica"/>
            <w:color w:val="0000FF"/>
            <w:sz w:val="24"/>
            <w:szCs w:val="24"/>
            <w:u w:val="single"/>
            <w:bdr w:val="none" w:sz="0" w:space="0" w:color="auto" w:frame="1"/>
          </w:rPr>
          <w:t>Links to an external site.</w:t>
        </w:r>
      </w:hyperlink>
      <w:r w:rsidRPr="009C13D6">
        <w:rPr>
          <w:rFonts w:ascii="Helvetica" w:eastAsia="Times New Roman" w:hAnsi="Helvetica" w:cs="Helvetica"/>
          <w:color w:val="2D3B45"/>
          <w:sz w:val="24"/>
          <w:szCs w:val="24"/>
        </w:rPr>
        <w: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TECHNOLOGY ACCESS/SKILLS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You will demonstrate competence in the following areas:</w:t>
      </w:r>
    </w:p>
    <w:p w:rsidR="009C13D6" w:rsidRPr="009C13D6" w:rsidRDefault="009C13D6" w:rsidP="009C13D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using a word-processing program to type, revise, and edit your assigned out-of-class essays</w:t>
      </w:r>
    </w:p>
    <w:p w:rsidR="009C13D6" w:rsidRPr="009C13D6" w:rsidRDefault="009C13D6" w:rsidP="009C13D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using Canvas to submit out-of-class essay assignments as </w:t>
      </w:r>
      <w:r w:rsidRPr="009C13D6">
        <w:rPr>
          <w:rFonts w:ascii="Helvetica" w:eastAsia="Times New Roman" w:hAnsi="Helvetica" w:cs="Helvetica"/>
          <w:b/>
          <w:bCs/>
          <w:color w:val="2D3B45"/>
          <w:sz w:val="24"/>
          <w:szCs w:val="24"/>
        </w:rPr>
        <w:t>MS WORD attachments-Canvas can only read MS WORD attachments</w:t>
      </w:r>
    </w:p>
    <w:p w:rsidR="009C13D6" w:rsidRPr="009C13D6" w:rsidRDefault="009C13D6" w:rsidP="009C13D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navigating the electronic library databases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As part of each essay assignment, you will be expected to use word-processing tools effectively; papers may not be accepted unless they follow the guidelines specified by your instructor.  All papers should be double-spaced, Font 12 Times New Roman, and have 1” margins.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See</w:t>
      </w:r>
      <w:hyperlink r:id="rId8" w:history="1">
        <w:r w:rsidRPr="009C13D6">
          <w:rPr>
            <w:rFonts w:ascii="Helvetica" w:eastAsia="Times New Roman" w:hAnsi="Helvetica" w:cs="Helvetica"/>
            <w:color w:val="0000FF"/>
            <w:sz w:val="24"/>
            <w:szCs w:val="24"/>
            <w:u w:val="single"/>
          </w:rPr>
          <w:t xml:space="preserve"> Technical Skills </w:t>
        </w:r>
        <w:proofErr w:type="gramStart"/>
        <w:r w:rsidRPr="009C13D6">
          <w:rPr>
            <w:rFonts w:ascii="Helvetica" w:eastAsia="Times New Roman" w:hAnsi="Helvetica" w:cs="Helvetica"/>
            <w:color w:val="0000FF"/>
            <w:sz w:val="24"/>
            <w:szCs w:val="24"/>
            <w:u w:val="single"/>
          </w:rPr>
          <w:t>And</w:t>
        </w:r>
        <w:proofErr w:type="gramEnd"/>
        <w:r w:rsidRPr="009C13D6">
          <w:rPr>
            <w:rFonts w:ascii="Helvetica" w:eastAsia="Times New Roman" w:hAnsi="Helvetica" w:cs="Helvetica"/>
            <w:color w:val="0000FF"/>
            <w:sz w:val="24"/>
            <w:szCs w:val="24"/>
            <w:u w:val="single"/>
          </w:rPr>
          <w:t xml:space="preserve"> Requirements</w:t>
        </w:r>
      </w:hyperlink>
      <w:r w:rsidRPr="009C13D6">
        <w:rPr>
          <w:rFonts w:ascii="Helvetica" w:eastAsia="Times New Roman" w:hAnsi="Helvetica" w:cs="Helvetica"/>
          <w:color w:val="2D3B45"/>
          <w:sz w:val="24"/>
          <w:szCs w:val="24"/>
        </w:rPr>
        <w:t> for more details.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COMPETENCIES</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The course seeks to strengthen students’ skills applicable to </w:t>
      </w:r>
      <w:hyperlink r:id="rId9" w:tgtFrame="_blank" w:history="1">
        <w:r w:rsidRPr="009C13D6">
          <w:rPr>
            <w:rFonts w:ascii="Helvetica" w:eastAsia="Times New Roman" w:hAnsi="Helvetica" w:cs="Helvetica"/>
            <w:color w:val="0000FF"/>
            <w:sz w:val="24"/>
            <w:szCs w:val="24"/>
            <w:u w:val="single"/>
          </w:rPr>
          <w:t xml:space="preserve">Valencia’s Student Core </w:t>
        </w:r>
        <w:proofErr w:type="spellStart"/>
        <w:r w:rsidRPr="009C13D6">
          <w:rPr>
            <w:rFonts w:ascii="Helvetica" w:eastAsia="Times New Roman" w:hAnsi="Helvetica" w:cs="Helvetica"/>
            <w:color w:val="0000FF"/>
            <w:sz w:val="24"/>
            <w:szCs w:val="24"/>
            <w:u w:val="single"/>
          </w:rPr>
          <w:t>CompetenciesLinks</w:t>
        </w:r>
        <w:proofErr w:type="spellEnd"/>
        <w:r w:rsidRPr="009C13D6">
          <w:rPr>
            <w:rFonts w:ascii="Helvetica" w:eastAsia="Times New Roman" w:hAnsi="Helvetica" w:cs="Helvetica"/>
            <w:color w:val="0000FF"/>
            <w:sz w:val="24"/>
            <w:szCs w:val="24"/>
            <w:u w:val="single"/>
          </w:rPr>
          <w:t xml:space="preserve">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w:t>
        </w:r>
        <w:proofErr w:type="gramStart"/>
        <w:r w:rsidRPr="009C13D6">
          <w:rPr>
            <w:rFonts w:ascii="Helvetica" w:eastAsia="Times New Roman" w:hAnsi="Helvetica" w:cs="Helvetica"/>
            <w:color w:val="0000FF"/>
            <w:sz w:val="24"/>
            <w:szCs w:val="24"/>
            <w:u w:val="single"/>
            <w:bdr w:val="none" w:sz="0" w:space="0" w:color="auto" w:frame="1"/>
          </w:rPr>
          <w:t>site.</w:t>
        </w:r>
      </w:hyperlink>
      <w:r w:rsidRPr="009C13D6">
        <w:rPr>
          <w:rFonts w:ascii="Helvetica" w:eastAsia="Times New Roman" w:hAnsi="Helvetica" w:cs="Helvetica"/>
          <w:color w:val="2D3B45"/>
          <w:sz w:val="24"/>
          <w:szCs w:val="24"/>
        </w:rPr>
        <w:t>:</w:t>
      </w:r>
      <w:proofErr w:type="gramEnd"/>
      <w:r w:rsidRPr="009C13D6">
        <w:rPr>
          <w:rFonts w:ascii="Helvetica" w:eastAsia="Times New Roman" w:hAnsi="Helvetica" w:cs="Helvetica"/>
          <w:color w:val="2D3B45"/>
          <w:sz w:val="24"/>
          <w:szCs w:val="24"/>
        </w:rPr>
        <w:t> </w:t>
      </w:r>
      <w:r w:rsidRPr="009C13D6">
        <w:rPr>
          <w:rFonts w:ascii="Helvetica" w:eastAsia="Times New Roman" w:hAnsi="Helvetica" w:cs="Helvetica"/>
          <w:b/>
          <w:bCs/>
          <w:color w:val="2D3B45"/>
          <w:sz w:val="24"/>
          <w:szCs w:val="24"/>
        </w:rPr>
        <w:t>Think</w:t>
      </w:r>
      <w:r w:rsidRPr="009C13D6">
        <w:rPr>
          <w:rFonts w:ascii="Helvetica" w:eastAsia="Times New Roman" w:hAnsi="Helvetica" w:cs="Helvetica"/>
          <w:color w:val="2D3B45"/>
          <w:sz w:val="24"/>
          <w:szCs w:val="24"/>
        </w:rPr>
        <w:t>, </w:t>
      </w:r>
      <w:r w:rsidRPr="009C13D6">
        <w:rPr>
          <w:rFonts w:ascii="Helvetica" w:eastAsia="Times New Roman" w:hAnsi="Helvetica" w:cs="Helvetica"/>
          <w:b/>
          <w:bCs/>
          <w:color w:val="2D3B45"/>
          <w:sz w:val="24"/>
          <w:szCs w:val="24"/>
        </w:rPr>
        <w:t>Value</w:t>
      </w:r>
      <w:r w:rsidRPr="009C13D6">
        <w:rPr>
          <w:rFonts w:ascii="Helvetica" w:eastAsia="Times New Roman" w:hAnsi="Helvetica" w:cs="Helvetica"/>
          <w:color w:val="2D3B45"/>
          <w:sz w:val="24"/>
          <w:szCs w:val="24"/>
        </w:rPr>
        <w:t>, </w:t>
      </w:r>
      <w:r w:rsidRPr="009C13D6">
        <w:rPr>
          <w:rFonts w:ascii="Helvetica" w:eastAsia="Times New Roman" w:hAnsi="Helvetica" w:cs="Helvetica"/>
          <w:b/>
          <w:bCs/>
          <w:color w:val="2D3B45"/>
          <w:sz w:val="24"/>
          <w:szCs w:val="24"/>
        </w:rPr>
        <w:t>Communicate</w:t>
      </w:r>
      <w:r w:rsidRPr="009C13D6">
        <w:rPr>
          <w:rFonts w:ascii="Helvetica" w:eastAsia="Times New Roman" w:hAnsi="Helvetica" w:cs="Helvetica"/>
          <w:color w:val="2D3B45"/>
          <w:sz w:val="24"/>
          <w:szCs w:val="24"/>
        </w:rPr>
        <w:t>, and </w:t>
      </w:r>
      <w:r w:rsidRPr="009C13D6">
        <w:rPr>
          <w:rFonts w:ascii="Helvetica" w:eastAsia="Times New Roman" w:hAnsi="Helvetica" w:cs="Helvetica"/>
          <w:b/>
          <w:bCs/>
          <w:color w:val="2D3B45"/>
          <w:sz w:val="24"/>
          <w:szCs w:val="24"/>
        </w:rPr>
        <w:t>Act</w:t>
      </w:r>
      <w:r w:rsidRPr="009C13D6">
        <w:rPr>
          <w:rFonts w:ascii="Helvetica" w:eastAsia="Times New Roman" w:hAnsi="Helvetica" w:cs="Helvetica"/>
          <w:color w:val="2D3B45"/>
          <w:sz w:val="24"/>
          <w:szCs w:val="24"/>
        </w:rPr>
        <w:t>.</w:t>
      </w: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lastRenderedPageBreak/>
        <w:t>IMPORTANT DATES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Start Date: 01/11/21</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Drop/Refund Deadline 01/19/21 (11:59 p.m.)</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No Show Reporting Period 01/20/21-01/29/21</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Withdrawal Deadline -"W" Grade 03/26/21 (11:59 p.m.)</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End Date: 05/02/21</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Final Exams: 04/26/21-05/02/21</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College Closed (Credit Classes Do Not Meet):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01/18/21 (Dr. Martin Luther King, Jr.'s Birthday); 02/12/21 (Learning Day); 03/08/21-03/14/21 (Spring Break)</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College Calendar: </w:t>
      </w:r>
      <w:hyperlink r:id="rId10" w:tgtFrame="_blank" w:history="1">
        <w:r w:rsidRPr="009C13D6">
          <w:rPr>
            <w:rFonts w:ascii="Helvetica" w:eastAsia="Times New Roman" w:hAnsi="Helvetica" w:cs="Helvetica"/>
            <w:color w:val="0000FF"/>
            <w:sz w:val="24"/>
            <w:szCs w:val="24"/>
            <w:u w:val="single"/>
          </w:rPr>
          <w:t xml:space="preserve"> http://valenciacollege.edu/calendarLinks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11" w:tgtFrame="_blank" w:history="1">
        <w:r w:rsidRPr="009C13D6">
          <w:rPr>
            <w:rFonts w:ascii="Helvetica" w:eastAsia="Times New Roman" w:hAnsi="Helvetica" w:cs="Helvetica"/>
            <w:b/>
            <w:bCs/>
            <w:color w:val="0000FF"/>
            <w:sz w:val="24"/>
            <w:szCs w:val="24"/>
            <w:u w:val="single"/>
          </w:rPr>
          <w:t xml:space="preserve">Links to an external </w:t>
        </w:r>
        <w:proofErr w:type="spellStart"/>
        <w:r w:rsidRPr="009C13D6">
          <w:rPr>
            <w:rFonts w:ascii="Helvetica" w:eastAsia="Times New Roman" w:hAnsi="Helvetica" w:cs="Helvetica"/>
            <w:b/>
            <w:bCs/>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COLLEGE STUDENT CONDUCT POLICY</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tgtFrame="_blank" w:history="1">
        <w:r w:rsidRPr="009C13D6">
          <w:rPr>
            <w:rFonts w:ascii="Helvetica" w:eastAsia="Times New Roman" w:hAnsi="Helvetica" w:cs="Helvetica"/>
            <w:color w:val="0000FF"/>
            <w:sz w:val="24"/>
            <w:szCs w:val="24"/>
            <w:u w:val="single"/>
          </w:rPr>
          <w:t xml:space="preserve">Student Code of </w:t>
        </w:r>
        <w:proofErr w:type="spellStart"/>
        <w:r w:rsidRPr="009C13D6">
          <w:rPr>
            <w:rFonts w:ascii="Helvetica" w:eastAsia="Times New Roman" w:hAnsi="Helvetica" w:cs="Helvetica"/>
            <w:color w:val="0000FF"/>
            <w:sz w:val="24"/>
            <w:szCs w:val="24"/>
            <w:u w:val="single"/>
          </w:rPr>
          <w:t>ConductLinks</w:t>
        </w:r>
        <w:proofErr w:type="spellEnd"/>
        <w:r w:rsidRPr="009C13D6">
          <w:rPr>
            <w:rFonts w:ascii="Helvetica" w:eastAsia="Times New Roman" w:hAnsi="Helvetica" w:cs="Helvetica"/>
            <w:color w:val="0000FF"/>
            <w:sz w:val="24"/>
            <w:szCs w:val="24"/>
            <w:u w:val="single"/>
          </w:rPr>
          <w:t xml:space="preserve">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r w:rsidRPr="009C13D6">
        <w:rPr>
          <w:rFonts w:ascii="Helvetica" w:eastAsia="Times New Roman" w:hAnsi="Helvetica" w:cs="Helvetica"/>
          <w:color w:val="2D3B45"/>
          <w:sz w:val="24"/>
          <w:szCs w:val="24"/>
        </w:rPr>
        <w: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ACADEMIC HONESTY</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All forms of academic dishonesty are prohibited at Valencia College. </w:t>
      </w:r>
      <w:hyperlink r:id="rId13" w:tgtFrame="_blank" w:history="1">
        <w:r w:rsidRPr="009C13D6">
          <w:rPr>
            <w:rFonts w:ascii="Helvetica" w:eastAsia="Times New Roman" w:hAnsi="Helvetica" w:cs="Helvetica"/>
            <w:color w:val="0000FF"/>
            <w:sz w:val="24"/>
            <w:szCs w:val="24"/>
            <w:u w:val="single"/>
          </w:rPr>
          <w:t xml:space="preserve">Academic </w:t>
        </w:r>
        <w:proofErr w:type="spellStart"/>
        <w:r w:rsidRPr="009C13D6">
          <w:rPr>
            <w:rFonts w:ascii="Helvetica" w:eastAsia="Times New Roman" w:hAnsi="Helvetica" w:cs="Helvetica"/>
            <w:color w:val="0000FF"/>
            <w:sz w:val="24"/>
            <w:szCs w:val="24"/>
            <w:u w:val="single"/>
          </w:rPr>
          <w:t>dishonestyLinks</w:t>
        </w:r>
        <w:proofErr w:type="spellEnd"/>
        <w:r w:rsidRPr="009C13D6">
          <w:rPr>
            <w:rFonts w:ascii="Helvetica" w:eastAsia="Times New Roman" w:hAnsi="Helvetica" w:cs="Helvetica"/>
            <w:color w:val="0000FF"/>
            <w:sz w:val="24"/>
            <w:szCs w:val="24"/>
            <w:u w:val="single"/>
          </w:rPr>
          <w:t xml:space="preserve">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r w:rsidRPr="009C13D6">
        <w:rPr>
          <w:rFonts w:ascii="Helvetica" w:eastAsia="Times New Roman" w:hAnsi="Helvetica" w:cs="Helvetica"/>
          <w:color w:val="2D3B45"/>
          <w:sz w:val="24"/>
          <w:szCs w:val="24"/>
        </w:rPr>
        <w:t> </w:t>
      </w:r>
      <w:proofErr w:type="gramStart"/>
      <w:r w:rsidRPr="009C13D6">
        <w:rPr>
          <w:rFonts w:ascii="Helvetica" w:eastAsia="Times New Roman" w:hAnsi="Helvetica" w:cs="Helvetica"/>
          <w:color w:val="2D3B45"/>
          <w:sz w:val="24"/>
          <w:szCs w:val="24"/>
        </w:rPr>
        <w:t>includes</w:t>
      </w:r>
      <w:proofErr w:type="gramEnd"/>
      <w:r w:rsidRPr="009C13D6">
        <w:rPr>
          <w:rFonts w:ascii="Helvetica" w:eastAsia="Times New Roman" w:hAnsi="Helvetica" w:cs="Helvetica"/>
          <w:color w:val="2D3B45"/>
          <w:sz w:val="24"/>
          <w:szCs w:val="24"/>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w:t>
      </w:r>
      <w:proofErr w:type="gramStart"/>
      <w:r w:rsidRPr="009C13D6">
        <w:rPr>
          <w:rFonts w:ascii="Helvetica" w:eastAsia="Times New Roman" w:hAnsi="Helvetica" w:cs="Helvetica"/>
          <w:color w:val="2D3B45"/>
          <w:sz w:val="24"/>
          <w:szCs w:val="24"/>
        </w:rPr>
        <w:t>  organization</w:t>
      </w:r>
      <w:proofErr w:type="gramEnd"/>
      <w:r w:rsidRPr="009C13D6">
        <w:rPr>
          <w:rFonts w:ascii="Helvetica" w:eastAsia="Times New Roman" w:hAnsi="Helvetica" w:cs="Helvetica"/>
          <w:color w:val="2D3B45"/>
          <w:sz w:val="24"/>
          <w:szCs w:val="24"/>
        </w:rPr>
        <w:t xml:space="preserve"> from another source, the source shall be appropriately acknowledged. Plagiarism is the use of someone else’s words, ideas, pictures, designs, and/or intellectual property without the correct documentation and punctuation. Likewise, all work submitted for this course must be new work, and cannot have been submitted for credit in any other course.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lastRenderedPageBreak/>
        <w:t>If a student is caught submitting plagiarized work a first offense may result with a zero score on the assignment, a second offense may result with a class grade of F and a conference with the Dean of Students.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STUDENTS WITH DISABILITIES</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Valencia is committed to ensuring that all of its programs and services are accessible to students with disabilities. </w:t>
      </w:r>
      <w:hyperlink r:id="rId14" w:tgtFrame="_blank" w:history="1">
        <w:r w:rsidRPr="009C13D6">
          <w:rPr>
            <w:rFonts w:ascii="Helvetica" w:eastAsia="Times New Roman" w:hAnsi="Helvetica" w:cs="Helvetica"/>
            <w:color w:val="0000FF"/>
            <w:sz w:val="24"/>
            <w:szCs w:val="24"/>
            <w:u w:val="single"/>
          </w:rPr>
          <w:t>The Office for Students with Disabilities (OSD</w:t>
        </w:r>
        <w:proofErr w:type="gramStart"/>
        <w:r w:rsidRPr="009C13D6">
          <w:rPr>
            <w:rFonts w:ascii="Helvetica" w:eastAsia="Times New Roman" w:hAnsi="Helvetica" w:cs="Helvetica"/>
            <w:color w:val="0000FF"/>
            <w:sz w:val="24"/>
            <w:szCs w:val="24"/>
            <w:u w:val="single"/>
          </w:rPr>
          <w:t>)Links</w:t>
        </w:r>
        <w:proofErr w:type="gramEnd"/>
        <w:r w:rsidRPr="009C13D6">
          <w:rPr>
            <w:rFonts w:ascii="Helvetica" w:eastAsia="Times New Roman" w:hAnsi="Helvetica" w:cs="Helvetica"/>
            <w:color w:val="0000FF"/>
            <w:sz w:val="24"/>
            <w:szCs w:val="24"/>
            <w:u w:val="single"/>
          </w:rPr>
          <w:t xml:space="preserve">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r w:rsidRPr="009C13D6">
        <w:rPr>
          <w:rFonts w:ascii="Helvetica" w:eastAsia="Times New Roman" w:hAnsi="Helvetica" w:cs="Helvetica"/>
          <w:color w:val="2D3B45"/>
          <w:sz w:val="24"/>
          <w:szCs w:val="24"/>
        </w:rPr>
        <w:t> </w:t>
      </w:r>
      <w:proofErr w:type="gramStart"/>
      <w:r w:rsidRPr="009C13D6">
        <w:rPr>
          <w:rFonts w:ascii="Helvetica" w:eastAsia="Times New Roman" w:hAnsi="Helvetica" w:cs="Helvetica"/>
          <w:color w:val="2D3B45"/>
          <w:sz w:val="24"/>
          <w:szCs w:val="24"/>
        </w:rPr>
        <w:t>determines</w:t>
      </w:r>
      <w:proofErr w:type="gramEnd"/>
      <w:r w:rsidRPr="009C13D6">
        <w:rPr>
          <w:rFonts w:ascii="Helvetica" w:eastAsia="Times New Roman" w:hAnsi="Helvetica" w:cs="Helvetica"/>
          <w:color w:val="2D3B45"/>
          <w:sz w:val="24"/>
          <w:szCs w:val="24"/>
        </w:rPr>
        <w:t xml:space="preserve"> reasonable and appropriate accommodations for qualified students with documented disabilities based upon the need and impact of the specific disability.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Any student requiring course accommodations due to physical, emotional or learning disability must contact the instructor and provide a </w:t>
      </w:r>
      <w:r w:rsidRPr="009C13D6">
        <w:rPr>
          <w:rFonts w:ascii="Helvetica" w:eastAsia="Times New Roman" w:hAnsi="Helvetica" w:cs="Helvetica"/>
          <w:i/>
          <w:iCs/>
          <w:color w:val="2D3B45"/>
          <w:sz w:val="24"/>
          <w:szCs w:val="24"/>
        </w:rPr>
        <w:t>Notification to Instructor</w:t>
      </w:r>
      <w:r w:rsidRPr="009C13D6">
        <w:rPr>
          <w:rFonts w:ascii="Helvetica" w:eastAsia="Times New Roman" w:hAnsi="Helvetica" w:cs="Helvetica"/>
          <w:color w:val="2D3B45"/>
          <w:sz w:val="24"/>
          <w:szCs w:val="24"/>
        </w:rPr>
        <w:t> form by the end of the second week of class. To obtain a letter of accommodation, contact OSD at 407-582-1523. Email:osdwest@valenciacollege.edu Fax: 407.582.1523</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BAYCARE STUDENT ASSISTANCE SERVICES</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9C13D6">
        <w:rPr>
          <w:rFonts w:ascii="Helvetica" w:eastAsia="Times New Roman" w:hAnsi="Helvetica" w:cs="Helvetica"/>
          <w:color w:val="2D3B45"/>
          <w:sz w:val="24"/>
          <w:szCs w:val="24"/>
        </w:rPr>
        <w:fldChar w:fldCharType="begin"/>
      </w:r>
      <w:r w:rsidRPr="009C13D6">
        <w:rPr>
          <w:rFonts w:ascii="Helvetica" w:eastAsia="Times New Roman" w:hAnsi="Helvetica" w:cs="Helvetica"/>
          <w:color w:val="2D3B45"/>
          <w:sz w:val="24"/>
          <w:szCs w:val="24"/>
        </w:rPr>
        <w:instrText xml:space="preserve"> HYPERLINK "http://catalog.valenciacollege.edu/studentservices/baycarestudentassistanceservices/" \t "_blank" </w:instrText>
      </w:r>
      <w:r w:rsidRPr="009C13D6">
        <w:rPr>
          <w:rFonts w:ascii="Helvetica" w:eastAsia="Times New Roman" w:hAnsi="Helvetica" w:cs="Helvetica"/>
          <w:color w:val="2D3B45"/>
          <w:sz w:val="24"/>
          <w:szCs w:val="24"/>
        </w:rPr>
        <w:fldChar w:fldCharType="separate"/>
      </w:r>
      <w:r w:rsidRPr="009C13D6">
        <w:rPr>
          <w:rFonts w:ascii="Helvetica" w:eastAsia="Times New Roman" w:hAnsi="Helvetica" w:cs="Helvetica"/>
          <w:color w:val="0000FF"/>
          <w:sz w:val="24"/>
          <w:szCs w:val="24"/>
          <w:u w:val="single"/>
        </w:rPr>
        <w:t>BayCare</w:t>
      </w:r>
      <w:proofErr w:type="spellEnd"/>
      <w:r w:rsidRPr="009C13D6">
        <w:rPr>
          <w:rFonts w:ascii="Helvetica" w:eastAsia="Times New Roman" w:hAnsi="Helvetica" w:cs="Helvetica"/>
          <w:color w:val="0000FF"/>
          <w:sz w:val="24"/>
          <w:szCs w:val="24"/>
          <w:u w:val="single"/>
        </w:rPr>
        <w:t xml:space="preserve"> Behavioral Health Student Assistance Program (SAP</w:t>
      </w:r>
      <w:proofErr w:type="gramStart"/>
      <w:r w:rsidRPr="009C13D6">
        <w:rPr>
          <w:rFonts w:ascii="Helvetica" w:eastAsia="Times New Roman" w:hAnsi="Helvetica" w:cs="Helvetica"/>
          <w:color w:val="0000FF"/>
          <w:sz w:val="24"/>
          <w:szCs w:val="24"/>
          <w:u w:val="single"/>
        </w:rPr>
        <w:t>)Links</w:t>
      </w:r>
      <w:proofErr w:type="gramEnd"/>
      <w:r w:rsidRPr="009C13D6">
        <w:rPr>
          <w:rFonts w:ascii="Helvetica" w:eastAsia="Times New Roman" w:hAnsi="Helvetica" w:cs="Helvetica"/>
          <w:color w:val="0000FF"/>
          <w:sz w:val="24"/>
          <w:szCs w:val="24"/>
          <w:u w:val="single"/>
        </w:rPr>
        <w:t xml:space="preserve"> to an external </w:t>
      </w:r>
      <w:proofErr w:type="spellStart"/>
      <w:r w:rsidRPr="009C13D6">
        <w:rPr>
          <w:rFonts w:ascii="Helvetica" w:eastAsia="Times New Roman" w:hAnsi="Helvetica" w:cs="Helvetica"/>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r w:rsidRPr="009C13D6">
        <w:rPr>
          <w:rFonts w:ascii="Helvetica" w:eastAsia="Times New Roman" w:hAnsi="Helvetica" w:cs="Helvetica"/>
          <w:color w:val="2D3B45"/>
          <w:sz w:val="24"/>
          <w:szCs w:val="24"/>
        </w:rPr>
        <w:fldChar w:fldCharType="end"/>
      </w:r>
      <w:r w:rsidRPr="009C13D6">
        <w:rPr>
          <w:rFonts w:ascii="Helvetica" w:eastAsia="Times New Roman" w:hAnsi="Helvetica" w:cs="Helvetica"/>
          <w:color w:val="2D3B45"/>
          <w:sz w:val="24"/>
          <w:szCs w:val="24"/>
        </w:rPr>
        <w:t> </w:t>
      </w:r>
      <w:proofErr w:type="gramStart"/>
      <w:r w:rsidRPr="009C13D6">
        <w:rPr>
          <w:rFonts w:ascii="Helvetica" w:eastAsia="Times New Roman" w:hAnsi="Helvetica" w:cs="Helvetica"/>
          <w:color w:val="2D3B45"/>
          <w:sz w:val="24"/>
          <w:szCs w:val="24"/>
        </w:rPr>
        <w:t>services</w:t>
      </w:r>
      <w:proofErr w:type="gramEnd"/>
      <w:r w:rsidRPr="009C13D6">
        <w:rPr>
          <w:rFonts w:ascii="Helvetica" w:eastAsia="Times New Roman" w:hAnsi="Helvetica" w:cs="Helvetica"/>
          <w:color w:val="2D3B45"/>
          <w:sz w:val="24"/>
          <w:szCs w:val="24"/>
        </w:rPr>
        <w:t xml:space="preserve"> are free to all Valencia students and available 24 hours a day by calling (800) 878-5470. If needed, the counselor may refer the student to appropriate resources or to speak face-to-face with a licensed counselor.</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COLLEGE LINKS</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15" w:tgtFrame="_blank" w:history="1">
        <w:r w:rsidRPr="009C13D6">
          <w:rPr>
            <w:rFonts w:ascii="Helvetica" w:eastAsia="Times New Roman" w:hAnsi="Helvetica" w:cs="Helvetica"/>
            <w:b/>
            <w:bCs/>
            <w:color w:val="0000FF"/>
            <w:sz w:val="24"/>
            <w:szCs w:val="24"/>
            <w:u w:val="single"/>
          </w:rPr>
          <w:t xml:space="preserve">College </w:t>
        </w:r>
        <w:proofErr w:type="spellStart"/>
        <w:r w:rsidRPr="009C13D6">
          <w:rPr>
            <w:rFonts w:ascii="Helvetica" w:eastAsia="Times New Roman" w:hAnsi="Helvetica" w:cs="Helvetica"/>
            <w:b/>
            <w:bCs/>
            <w:color w:val="0000FF"/>
            <w:sz w:val="24"/>
            <w:szCs w:val="24"/>
            <w:u w:val="single"/>
          </w:rPr>
          <w:t>CatalogLinks</w:t>
        </w:r>
        <w:proofErr w:type="spellEnd"/>
        <w:r w:rsidRPr="009C13D6">
          <w:rPr>
            <w:rFonts w:ascii="Helvetica" w:eastAsia="Times New Roman" w:hAnsi="Helvetica" w:cs="Helvetica"/>
            <w:b/>
            <w:bCs/>
            <w:color w:val="0000FF"/>
            <w:sz w:val="24"/>
            <w:szCs w:val="24"/>
            <w:u w:val="single"/>
          </w:rPr>
          <w:t xml:space="preserve"> to an external </w:t>
        </w:r>
        <w:proofErr w:type="spellStart"/>
        <w:r w:rsidRPr="009C13D6">
          <w:rPr>
            <w:rFonts w:ascii="Helvetica" w:eastAsia="Times New Roman" w:hAnsi="Helvetica" w:cs="Helvetica"/>
            <w:b/>
            <w:bCs/>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16" w:tgtFrame="_blank" w:history="1">
        <w:r w:rsidRPr="009C13D6">
          <w:rPr>
            <w:rFonts w:ascii="Helvetica" w:eastAsia="Times New Roman" w:hAnsi="Helvetica" w:cs="Helvetica"/>
            <w:b/>
            <w:bCs/>
            <w:color w:val="0000FF"/>
            <w:sz w:val="24"/>
            <w:szCs w:val="24"/>
            <w:u w:val="single"/>
          </w:rPr>
          <w:t xml:space="preserve">Valencia Policy </w:t>
        </w:r>
        <w:proofErr w:type="spellStart"/>
        <w:r w:rsidRPr="009C13D6">
          <w:rPr>
            <w:rFonts w:ascii="Helvetica" w:eastAsia="Times New Roman" w:hAnsi="Helvetica" w:cs="Helvetica"/>
            <w:b/>
            <w:bCs/>
            <w:color w:val="0000FF"/>
            <w:sz w:val="24"/>
            <w:szCs w:val="24"/>
            <w:u w:val="single"/>
          </w:rPr>
          <w:t>ManualLinks</w:t>
        </w:r>
        <w:proofErr w:type="spellEnd"/>
        <w:r w:rsidRPr="009C13D6">
          <w:rPr>
            <w:rFonts w:ascii="Helvetica" w:eastAsia="Times New Roman" w:hAnsi="Helvetica" w:cs="Helvetica"/>
            <w:b/>
            <w:bCs/>
            <w:color w:val="0000FF"/>
            <w:sz w:val="24"/>
            <w:szCs w:val="24"/>
            <w:u w:val="single"/>
          </w:rPr>
          <w:t xml:space="preserve"> to an external </w:t>
        </w:r>
        <w:proofErr w:type="spellStart"/>
        <w:r w:rsidRPr="009C13D6">
          <w:rPr>
            <w:rFonts w:ascii="Helvetica" w:eastAsia="Times New Roman" w:hAnsi="Helvetica" w:cs="Helvetica"/>
            <w:b/>
            <w:bCs/>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17" w:tgtFrame="_blank" w:history="1">
        <w:r w:rsidRPr="009C13D6">
          <w:rPr>
            <w:rFonts w:ascii="Helvetica" w:eastAsia="Times New Roman" w:hAnsi="Helvetica" w:cs="Helvetica"/>
            <w:b/>
            <w:bCs/>
            <w:color w:val="0000FF"/>
            <w:sz w:val="24"/>
            <w:szCs w:val="24"/>
            <w:u w:val="single"/>
          </w:rPr>
          <w:t xml:space="preserve">Microsoft Office Instructions for free </w:t>
        </w:r>
        <w:proofErr w:type="spellStart"/>
        <w:r w:rsidRPr="009C13D6">
          <w:rPr>
            <w:rFonts w:ascii="Helvetica" w:eastAsia="Times New Roman" w:hAnsi="Helvetica" w:cs="Helvetica"/>
            <w:b/>
            <w:bCs/>
            <w:color w:val="0000FF"/>
            <w:sz w:val="24"/>
            <w:szCs w:val="24"/>
            <w:u w:val="single"/>
          </w:rPr>
          <w:t>softwareLinks</w:t>
        </w:r>
        <w:proofErr w:type="spellEnd"/>
        <w:r w:rsidRPr="009C13D6">
          <w:rPr>
            <w:rFonts w:ascii="Helvetica" w:eastAsia="Times New Roman" w:hAnsi="Helvetica" w:cs="Helvetica"/>
            <w:b/>
            <w:bCs/>
            <w:color w:val="0000FF"/>
            <w:sz w:val="24"/>
            <w:szCs w:val="24"/>
            <w:u w:val="single"/>
          </w:rPr>
          <w:t xml:space="preserve"> to an external </w:t>
        </w:r>
        <w:proofErr w:type="spellStart"/>
        <w:r w:rsidRPr="009C13D6">
          <w:rPr>
            <w:rFonts w:ascii="Helvetica" w:eastAsia="Times New Roman" w:hAnsi="Helvetica" w:cs="Helvetica"/>
            <w:b/>
            <w:bCs/>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site.</w:t>
        </w:r>
      </w:hyperlink>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hyperlink r:id="rId18" w:tgtFrame="_blank" w:history="1">
        <w:r w:rsidRPr="009C13D6">
          <w:rPr>
            <w:rFonts w:ascii="Helvetica" w:eastAsia="Times New Roman" w:hAnsi="Helvetica" w:cs="Helvetica"/>
            <w:b/>
            <w:bCs/>
            <w:color w:val="0000FF"/>
            <w:sz w:val="24"/>
            <w:szCs w:val="24"/>
            <w:u w:val="single"/>
          </w:rPr>
          <w:t xml:space="preserve">Course </w:t>
        </w:r>
        <w:proofErr w:type="spellStart"/>
        <w:r w:rsidRPr="009C13D6">
          <w:rPr>
            <w:rFonts w:ascii="Helvetica" w:eastAsia="Times New Roman" w:hAnsi="Helvetica" w:cs="Helvetica"/>
            <w:b/>
            <w:bCs/>
            <w:color w:val="0000FF"/>
            <w:sz w:val="24"/>
            <w:szCs w:val="24"/>
            <w:u w:val="single"/>
          </w:rPr>
          <w:t>SupportLinks</w:t>
        </w:r>
        <w:proofErr w:type="spellEnd"/>
        <w:r w:rsidRPr="009C13D6">
          <w:rPr>
            <w:rFonts w:ascii="Helvetica" w:eastAsia="Times New Roman" w:hAnsi="Helvetica" w:cs="Helvetica"/>
            <w:b/>
            <w:bCs/>
            <w:color w:val="0000FF"/>
            <w:sz w:val="24"/>
            <w:szCs w:val="24"/>
            <w:u w:val="single"/>
          </w:rPr>
          <w:t xml:space="preserve"> to an external </w:t>
        </w:r>
        <w:proofErr w:type="spellStart"/>
        <w:r w:rsidRPr="009C13D6">
          <w:rPr>
            <w:rFonts w:ascii="Helvetica" w:eastAsia="Times New Roman" w:hAnsi="Helvetica" w:cs="Helvetica"/>
            <w:b/>
            <w:bCs/>
            <w:color w:val="0000FF"/>
            <w:sz w:val="24"/>
            <w:szCs w:val="24"/>
            <w:u w:val="single"/>
          </w:rPr>
          <w:t>site.</w:t>
        </w:r>
        <w:r w:rsidRPr="009C13D6">
          <w:rPr>
            <w:rFonts w:ascii="Helvetica" w:eastAsia="Times New Roman" w:hAnsi="Helvetica" w:cs="Helvetica"/>
            <w:color w:val="0000FF"/>
            <w:sz w:val="24"/>
            <w:szCs w:val="24"/>
            <w:u w:val="single"/>
            <w:bdr w:val="none" w:sz="0" w:space="0" w:color="auto" w:frame="1"/>
          </w:rPr>
          <w:t>Links</w:t>
        </w:r>
        <w:proofErr w:type="spellEnd"/>
        <w:r w:rsidRPr="009C13D6">
          <w:rPr>
            <w:rFonts w:ascii="Helvetica" w:eastAsia="Times New Roman" w:hAnsi="Helvetica" w:cs="Helvetica"/>
            <w:color w:val="0000FF"/>
            <w:sz w:val="24"/>
            <w:szCs w:val="24"/>
            <w:u w:val="single"/>
            <w:bdr w:val="none" w:sz="0" w:space="0" w:color="auto" w:frame="1"/>
          </w:rPr>
          <w:t xml:space="preserve"> to an external </w:t>
        </w:r>
        <w:proofErr w:type="gramStart"/>
        <w:r w:rsidRPr="009C13D6">
          <w:rPr>
            <w:rFonts w:ascii="Helvetica" w:eastAsia="Times New Roman" w:hAnsi="Helvetica" w:cs="Helvetica"/>
            <w:color w:val="0000FF"/>
            <w:sz w:val="24"/>
            <w:szCs w:val="24"/>
            <w:u w:val="single"/>
            <w:bdr w:val="none" w:sz="0" w:space="0" w:color="auto" w:frame="1"/>
          </w:rPr>
          <w:t>site.</w:t>
        </w:r>
      </w:hyperlink>
      <w:r w:rsidRPr="009C13D6">
        <w:rPr>
          <w:rFonts w:ascii="Helvetica" w:eastAsia="Times New Roman" w:hAnsi="Helvetica" w:cs="Helvetica"/>
          <w:b/>
          <w:bCs/>
          <w:color w:val="2D3B45"/>
          <w:sz w:val="24"/>
          <w:szCs w:val="24"/>
        </w:rPr>
        <w:t>:</w:t>
      </w:r>
      <w:proofErr w:type="gramEnd"/>
      <w:r w:rsidRPr="009C13D6">
        <w:rPr>
          <w:rFonts w:ascii="Helvetica" w:eastAsia="Times New Roman" w:hAnsi="Helvetica" w:cs="Helvetica"/>
          <w:b/>
          <w:bCs/>
          <w:color w:val="2D3B45"/>
          <w:sz w:val="24"/>
          <w:szCs w:val="24"/>
        </w:rPr>
        <w:t xml:space="preserve"> onsite, online tutoring, writing help, etc.</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ATTENDANCE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xml:space="preserve">To pass the course, you must attend class by actively participating. Because this class meets online, attendance is measured by completing quizzes, submitting written assignments, and making discussion board posts by the due dates. Simply logging into </w:t>
      </w:r>
      <w:r w:rsidRPr="009C13D6">
        <w:rPr>
          <w:rFonts w:ascii="Helvetica" w:eastAsia="Times New Roman" w:hAnsi="Helvetica" w:cs="Helvetica"/>
          <w:color w:val="2D3B45"/>
          <w:sz w:val="24"/>
          <w:szCs w:val="24"/>
        </w:rPr>
        <w:lastRenderedPageBreak/>
        <w:t>the class and reading the course content, assignment instructions or posts is not participating.</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LATE WORK/MAKEUP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The submittal time for graded activities is not open-ended; they are expected to be submitted by their due dates. </w:t>
      </w:r>
      <w:r w:rsidRPr="009C13D6">
        <w:rPr>
          <w:rFonts w:ascii="Helvetica" w:eastAsia="Times New Roman" w:hAnsi="Helvetica" w:cs="Helvetica"/>
          <w:b/>
          <w:bCs/>
          <w:color w:val="2D3B45"/>
          <w:sz w:val="24"/>
          <w:szCs w:val="24"/>
        </w:rPr>
        <w:t>If you are unable to access Canvas due to technical difficulties, then you should e-mail me your assignment on Atlas before the deadline.</w:t>
      </w:r>
      <w:r w:rsidRPr="009C13D6">
        <w:rPr>
          <w:rFonts w:ascii="Helvetica" w:eastAsia="Times New Roman" w:hAnsi="Helvetica" w:cs="Helvetica"/>
          <w:color w:val="2D3B45"/>
          <w:sz w:val="24"/>
          <w:szCs w:val="24"/>
        </w:rPr>
        <w:t> If you miss work due to a medical condition, religious observance, jury duty, military deployment or death in the family and want to submit the assignment late, contact me as soon as possible so we can make alternative arrangements to ensure your success in the course. Otherwise, no graded activities may be accepted late.</w:t>
      </w: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EXTRA CREDIT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I do not assign extra credit.  However, I will drop the lowest quiz and essay grade.</w:t>
      </w: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COPYRIGHT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To avoid copyright infringement, any materials produced specifically for this class can ONLY be used during this term for this class.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THIRD PARTY SOFTWARE &amp;</w:t>
      </w:r>
      <w:proofErr w:type="gramStart"/>
      <w:r w:rsidRPr="009C13D6">
        <w:rPr>
          <w:rFonts w:ascii="Helvetica" w:eastAsia="Times New Roman" w:hAnsi="Helvetica" w:cs="Helvetica"/>
          <w:b/>
          <w:bCs/>
          <w:color w:val="2D3B45"/>
          <w:sz w:val="24"/>
          <w:szCs w:val="24"/>
        </w:rPr>
        <w:t>  FERPA</w:t>
      </w:r>
      <w:proofErr w:type="gramEnd"/>
      <w:r w:rsidRPr="009C13D6">
        <w:rPr>
          <w:rFonts w:ascii="Helvetica" w:eastAsia="Times New Roman" w:hAnsi="Helvetica" w:cs="Helvetica"/>
          <w:b/>
          <w:bCs/>
          <w:color w:val="2D3B45"/>
          <w:sz w:val="24"/>
          <w:szCs w:val="24"/>
        </w:rPr>
        <w:t xml:space="preserve">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Valencia College has a firm commitment to protecting the privacy rights of its students.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FINAL EXAM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The final exam, which makes up 5% of your grade, is administered through Canvas during final exam week.</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GRADING SCALE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90% -100% A</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89.9%-80% B</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79.9%-70% C</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69.9%- 60% D</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lastRenderedPageBreak/>
        <w:t>59.9%- 50%</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proofErr w:type="gramStart"/>
      <w:r w:rsidRPr="009C13D6">
        <w:rPr>
          <w:rFonts w:ascii="Helvetica" w:eastAsia="Times New Roman" w:hAnsi="Helvetica" w:cs="Helvetica"/>
          <w:color w:val="2D3B45"/>
          <w:sz w:val="24"/>
          <w:szCs w:val="24"/>
        </w:rPr>
        <w:t>and</w:t>
      </w:r>
      <w:proofErr w:type="gramEnd"/>
      <w:r w:rsidRPr="009C13D6">
        <w:rPr>
          <w:rFonts w:ascii="Helvetica" w:eastAsia="Times New Roman" w:hAnsi="Helvetica" w:cs="Helvetica"/>
          <w:color w:val="2D3B45"/>
          <w:sz w:val="24"/>
          <w:szCs w:val="24"/>
        </w:rPr>
        <w:t xml:space="preserve"> lower F</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GRADING BREAKDOWN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25% three essays (I will drop the lowest essay grade)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20% five quizzes (I will drop the lowest quiz grade)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20% documented essay (You must complete the documented essay to pass this course)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15% freewriting assignments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15% discussion posts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5% final exam</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CLASSROOM POLICY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Students must at all times behave in accordance with the student catalogue’s conduct code (6Hx28: 10-18). Appropriate classroom conduct promotes an environment of academic achievement and integrity. Disruptive classroom behavior that substantially or repeatedly interrupts either the instructor's ability to teach, or a student’s ability to learn, is prohibited. I encourage the civil discussion of ideas; however, repeatedly talking without being recognized, talking while others are speaking, or arguing in a way that is perceived as “crossing the civility line” will not be tolerated and students engaged in this behavior may be asked to exit the classroom.</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COMMUNICATION POLICY</w:t>
      </w:r>
    </w:p>
    <w:p w:rsidR="009C13D6" w:rsidRPr="009C13D6" w:rsidRDefault="009C13D6" w:rsidP="009C13D6">
      <w:pPr>
        <w:shd w:val="clear" w:color="auto" w:fill="FFFFFF"/>
        <w:spacing w:after="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The most efficient method for contacting me and receiving prompt replies is by email on Canvas. On our class Canvas site, click the Inbox button in the global navigation menu.  See these </w:t>
      </w:r>
      <w:hyperlink r:id="rId19" w:tgtFrame="_blank" w:history="1">
        <w:r w:rsidRPr="009C13D6">
          <w:rPr>
            <w:rFonts w:ascii="Helvetica" w:eastAsia="Times New Roman" w:hAnsi="Helvetica" w:cs="Helvetica"/>
            <w:color w:val="0000FF"/>
            <w:sz w:val="24"/>
            <w:szCs w:val="24"/>
            <w:u w:val="single"/>
          </w:rPr>
          <w:t>instructions on how to send an email from Canvas (Links to an external site.)Links to an external site.</w:t>
        </w:r>
        <w:r w:rsidRPr="009C13D6">
          <w:rPr>
            <w:rFonts w:ascii="Helvetica" w:eastAsia="Times New Roman" w:hAnsi="Helvetica" w:cs="Helvetica"/>
            <w:color w:val="0000FF"/>
            <w:sz w:val="24"/>
            <w:szCs w:val="24"/>
            <w:u w:val="single"/>
            <w:bdr w:val="none" w:sz="0" w:space="0" w:color="auto" w:frame="1"/>
          </w:rPr>
          <w:t> (Links to an external site.)</w:t>
        </w:r>
      </w:hyperlink>
      <w:r w:rsidRPr="009C13D6">
        <w:rPr>
          <w:rFonts w:ascii="Helvetica" w:eastAsia="Times New Roman" w:hAnsi="Helvetica" w:cs="Helvetica"/>
          <w:color w:val="2D3B45"/>
          <w:sz w:val="24"/>
          <w:szCs w:val="24"/>
        </w:rPr>
        <w:t>.  I check this several times each day, so please make this your first choice. However, if Canvas is having technical difficulties, you should email me at </w:t>
      </w:r>
      <w:hyperlink r:id="rId20" w:history="1">
        <w:r w:rsidRPr="009C13D6">
          <w:rPr>
            <w:rFonts w:ascii="Helvetica" w:eastAsia="Times New Roman" w:hAnsi="Helvetica" w:cs="Helvetica"/>
            <w:color w:val="0000FF"/>
            <w:sz w:val="24"/>
            <w:szCs w:val="24"/>
            <w:u w:val="single"/>
          </w:rPr>
          <w:t>jnokaly@valenciacollege.edu</w:t>
        </w:r>
      </w:hyperlink>
      <w:r w:rsidRPr="009C13D6">
        <w:rPr>
          <w:rFonts w:ascii="Helvetica" w:eastAsia="Times New Roman" w:hAnsi="Helvetica" w:cs="Helvetica"/>
          <w:color w:val="2D3B45"/>
          <w:sz w:val="24"/>
          <w:szCs w:val="24"/>
        </w:rPr>
        <w: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COURSE CALENDAR</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 general course calendar is located in Canvas. Remember to always go to our Canvas page for detailed descriptions and explanations of all assignments.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lastRenderedPageBreak/>
        <w:t>You can also see assignment deadlines in the Canvas calendar, which you can access from the global navigation menu in Canvas.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DISCLAIMER STATEMENT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Changes to the course calendar may be made at the discretion of the professor and students will be notified of any changes via Canvas message/Canvas Announcement.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6570CF" w:rsidRDefault="006570CF" w:rsidP="009C13D6">
      <w:pPr>
        <w:shd w:val="clear" w:color="auto" w:fill="FFFFFF"/>
        <w:spacing w:before="180" w:after="180" w:line="240" w:lineRule="auto"/>
        <w:rPr>
          <w:rFonts w:ascii="Helvetica" w:eastAsia="Times New Roman" w:hAnsi="Helvetica" w:cs="Helvetica"/>
          <w:b/>
          <w:bCs/>
          <w:color w:val="2D3B45"/>
          <w:sz w:val="24"/>
          <w:szCs w:val="24"/>
        </w:rPr>
      </w:pP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lastRenderedPageBreak/>
        <w:t>How We Treat Each Other</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i/>
          <w:iCs/>
          <w:color w:val="2D3B45"/>
          <w:sz w:val="24"/>
          <w:szCs w:val="24"/>
        </w:rPr>
        <w:t>Our Practice of Respect and Nonviolence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i/>
          <w:iCs/>
          <w:color w:val="2D3B45"/>
          <w:sz w:val="24"/>
          <w:szCs w:val="24"/>
        </w:rPr>
        <w:t> </w:t>
      </w:r>
    </w:p>
    <w:p w:rsidR="009C13D6" w:rsidRPr="009C13D6" w:rsidRDefault="009C13D6" w:rsidP="009C13D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Create a hospitable and accountable community. We all arrive in isolation and need the generosity of friendly welcomes.  Bring all of yourself to the work in this community.  Welcome others to this place and this work, and presume that you are welcomed as well.  Hospitality is the essence of restoring community.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Listen deeply. Listen intently to what is said; listen to the feelings beneath the words.  Strive to achieve a balance between listening and reflecting, speaking and acting.</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Create an advice free zone. Replace advice with curiosity as we work together for peace and justice.  Each of us is here to discover our own truths.  We are not here to set someone else straight, to “fix” what we perceive as broken in another member of the group.</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Practice asking honest and open questions. A great question is ambiguous, personal and provokes anxiety.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Give space for unpopular answers. Answer questions honestly even if the answer seems unpopular.  Be present to listen not debate, correct or interpret.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Respect silence. 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780"/>
        <w:gridCol w:w="66"/>
      </w:tblGrid>
      <w:tr w:rsidR="009C13D6" w:rsidRPr="009C13D6" w:rsidTr="009C13D6">
        <w:trPr>
          <w:gridAfter w:val="1"/>
        </w:trPr>
        <w:tc>
          <w:tcPr>
            <w:tcW w:w="780" w:type="dxa"/>
            <w:tcMar>
              <w:top w:w="30" w:type="dxa"/>
              <w:left w:w="30" w:type="dxa"/>
              <w:bottom w:w="30" w:type="dxa"/>
              <w:right w:w="30" w:type="dxa"/>
            </w:tcMar>
            <w:vAlign w:val="center"/>
            <w:hideMark/>
          </w:tcPr>
          <w:p w:rsidR="009C13D6" w:rsidRPr="009C13D6" w:rsidRDefault="009C13D6" w:rsidP="009C13D6">
            <w:pPr>
              <w:spacing w:after="0" w:line="240" w:lineRule="auto"/>
              <w:rPr>
                <w:rFonts w:ascii="Helvetica" w:eastAsia="Times New Roman" w:hAnsi="Helvetica" w:cs="Helvetica"/>
                <w:color w:val="2D3B45"/>
                <w:sz w:val="24"/>
                <w:szCs w:val="24"/>
              </w:rPr>
            </w:pPr>
          </w:p>
        </w:tc>
      </w:tr>
      <w:tr w:rsidR="009C13D6" w:rsidRPr="009C13D6" w:rsidTr="009C13D6">
        <w:tc>
          <w:tcPr>
            <w:tcW w:w="0" w:type="auto"/>
            <w:tcMar>
              <w:top w:w="30" w:type="dxa"/>
              <w:left w:w="30" w:type="dxa"/>
              <w:bottom w:w="30" w:type="dxa"/>
              <w:right w:w="30" w:type="dxa"/>
            </w:tcMar>
            <w:vAlign w:val="center"/>
            <w:hideMark/>
          </w:tcPr>
          <w:p w:rsidR="009C13D6" w:rsidRPr="009C13D6" w:rsidRDefault="009C13D6" w:rsidP="009C13D6">
            <w:pPr>
              <w:spacing w:after="0" w:line="240" w:lineRule="auto"/>
              <w:rPr>
                <w:rFonts w:ascii="Times New Roman" w:eastAsia="Times New Roman" w:hAnsi="Times New Roman" w:cs="Times New Roman"/>
                <w:sz w:val="20"/>
                <w:szCs w:val="20"/>
              </w:rPr>
            </w:pPr>
          </w:p>
        </w:tc>
        <w:tc>
          <w:tcPr>
            <w:tcW w:w="0" w:type="auto"/>
            <w:tcMar>
              <w:top w:w="30" w:type="dxa"/>
              <w:left w:w="30" w:type="dxa"/>
              <w:bottom w:w="30" w:type="dxa"/>
              <w:right w:w="30" w:type="dxa"/>
            </w:tcMar>
            <w:vAlign w:val="center"/>
            <w:hideMark/>
          </w:tcPr>
          <w:p w:rsidR="009C13D6" w:rsidRPr="009C13D6" w:rsidRDefault="009C13D6" w:rsidP="009C13D6">
            <w:pPr>
              <w:spacing w:after="0" w:line="240" w:lineRule="auto"/>
              <w:rPr>
                <w:rFonts w:ascii="Times New Roman" w:eastAsia="Times New Roman" w:hAnsi="Times New Roman" w:cs="Times New Roman"/>
                <w:sz w:val="20"/>
                <w:szCs w:val="20"/>
              </w:rPr>
            </w:pPr>
          </w:p>
        </w:tc>
      </w:tr>
    </w:tbl>
    <w:p w:rsidR="009C13D6" w:rsidRPr="006570CF" w:rsidRDefault="009C13D6" w:rsidP="006570CF">
      <w:pPr>
        <w:pStyle w:val="ListParagraph"/>
        <w:numPr>
          <w:ilvl w:val="0"/>
          <w:numId w:val="9"/>
        </w:numPr>
        <w:shd w:val="clear" w:color="auto" w:fill="FFFFFF"/>
        <w:spacing w:before="180" w:after="180" w:line="240" w:lineRule="auto"/>
        <w:rPr>
          <w:rFonts w:ascii="Helvetica" w:eastAsia="Times New Roman" w:hAnsi="Helvetica" w:cs="Helvetica"/>
          <w:color w:val="2D3B45"/>
          <w:sz w:val="24"/>
          <w:szCs w:val="24"/>
        </w:rPr>
      </w:pPr>
      <w:r w:rsidRPr="006570CF">
        <w:rPr>
          <w:rFonts w:ascii="Helvetica" w:eastAsia="Times New Roman" w:hAnsi="Helvetica" w:cs="Helvetica"/>
          <w:color w:val="2D3B45"/>
          <w:sz w:val="24"/>
          <w:szCs w:val="24"/>
        </w:rPr>
        <w:t xml:space="preserve">Suspend judgment. Set aside your judgments. By creating a space </w:t>
      </w:r>
      <w:proofErr w:type="gramStart"/>
      <w:r w:rsidRPr="006570CF">
        <w:rPr>
          <w:rFonts w:ascii="Helvetica" w:eastAsia="Times New Roman" w:hAnsi="Helvetica" w:cs="Helvetica"/>
          <w:color w:val="2D3B45"/>
          <w:sz w:val="24"/>
          <w:szCs w:val="24"/>
        </w:rPr>
        <w:t xml:space="preserve">between </w:t>
      </w:r>
      <w:r w:rsidR="006570CF" w:rsidRPr="006570CF">
        <w:rPr>
          <w:rFonts w:ascii="Helvetica" w:eastAsia="Times New Roman" w:hAnsi="Helvetica" w:cs="Helvetica"/>
          <w:color w:val="2D3B45"/>
          <w:sz w:val="24"/>
          <w:szCs w:val="24"/>
        </w:rPr>
        <w:t xml:space="preserve"> judgments</w:t>
      </w:r>
      <w:proofErr w:type="gramEnd"/>
      <w:r w:rsidR="006570CF" w:rsidRPr="006570CF">
        <w:rPr>
          <w:rFonts w:ascii="Helvetica" w:eastAsia="Times New Roman" w:hAnsi="Helvetica" w:cs="Helvetica"/>
          <w:color w:val="2D3B45"/>
          <w:sz w:val="24"/>
          <w:szCs w:val="24"/>
        </w:rPr>
        <w:t xml:space="preserve"> and </w:t>
      </w:r>
      <w:r w:rsidRPr="006570CF">
        <w:rPr>
          <w:rFonts w:ascii="Helvetica" w:eastAsia="Times New Roman" w:hAnsi="Helvetica" w:cs="Helvetica"/>
          <w:color w:val="2D3B45"/>
          <w:sz w:val="24"/>
          <w:szCs w:val="24"/>
        </w:rPr>
        <w:t>reactions, we can listen to the other, and to ourselves, more fully.</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lastRenderedPageBreak/>
        <w:t>Identify assumptions. Our assumptions are usually invisible to us, yet they undergird our worldview.  By identifying our assumptions, we can then set them aside and open our viewpoints to greater possibilities.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Speak your truth. You are invited to say what is in your heart, trusting that your voice will be heard and your contribution respected.  Own your truth by remembering to speak only for yourself.  Using the first person “I” rather than “you” or “everyone” clearly communicates the personal nature of your expression.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xml:space="preserve">When things get difficult, turn to wonder. If you find yourself disagreeing with another, becoming judgmental, or shutting down in defense, try turning to wonder:  “I wonder what brought her to this place?”  “I wonder what my reaction teaches </w:t>
      </w:r>
      <w:proofErr w:type="gramStart"/>
      <w:r w:rsidRPr="009C13D6">
        <w:rPr>
          <w:rFonts w:ascii="Helvetica" w:eastAsia="Times New Roman" w:hAnsi="Helvetica" w:cs="Helvetica"/>
          <w:color w:val="2D3B45"/>
          <w:sz w:val="24"/>
          <w:szCs w:val="24"/>
        </w:rPr>
        <w:t>me?</w:t>
      </w:r>
      <w:proofErr w:type="gramEnd"/>
      <w:r w:rsidRPr="009C13D6">
        <w:rPr>
          <w:rFonts w:ascii="Helvetica" w:eastAsia="Times New Roman" w:hAnsi="Helvetica" w:cs="Helvetica"/>
          <w:color w:val="2D3B45"/>
          <w:sz w:val="24"/>
          <w:szCs w:val="24"/>
        </w:rPr>
        <w:t xml:space="preserve">”  “I wonder what he’s feeling right </w:t>
      </w:r>
      <w:proofErr w:type="gramStart"/>
      <w:r w:rsidRPr="009C13D6">
        <w:rPr>
          <w:rFonts w:ascii="Helvetica" w:eastAsia="Times New Roman" w:hAnsi="Helvetica" w:cs="Helvetica"/>
          <w:color w:val="2D3B45"/>
          <w:sz w:val="24"/>
          <w:szCs w:val="24"/>
        </w:rPr>
        <w:t>now?</w:t>
      </w:r>
      <w:proofErr w:type="gramEnd"/>
      <w:r w:rsidRPr="009C13D6">
        <w:rPr>
          <w:rFonts w:ascii="Helvetica" w:eastAsia="Times New Roman" w:hAnsi="Helvetica" w:cs="Helvetica"/>
          <w:color w:val="2D3B45"/>
          <w:sz w:val="24"/>
          <w:szCs w:val="24"/>
        </w:rPr>
        <w:t>”</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Practice slowing down. Simply the speed of modern life can cause violent damage to the soul.  By intentionally practicing slowing down we strengthen our ability to extend non-violence to others—and to ourselves.</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All voices have value. Hold these moments when a person speaks as precious because these are the moments when a person is willing to stand for something, trust the group and offer something he or she sees as valuable.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Maintain confidentiality. Create a safe space by respecting the confidential nature and content of discussions held in the group.  Allow what is said in the group to remain there.</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i/>
          <w:i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i/>
          <w:iCs/>
          <w:color w:val="2D3B45"/>
          <w:sz w:val="24"/>
          <w:szCs w:val="24"/>
        </w:rPr>
        <w:t>Prepared by the Peace and Justice Initiative with considerable help from the works of</w:t>
      </w:r>
      <w:proofErr w:type="gramStart"/>
      <w:r w:rsidRPr="009C13D6">
        <w:rPr>
          <w:rFonts w:ascii="Helvetica" w:eastAsia="Times New Roman" w:hAnsi="Helvetica" w:cs="Helvetica"/>
          <w:i/>
          <w:iCs/>
          <w:color w:val="2D3B45"/>
          <w:sz w:val="24"/>
          <w:szCs w:val="24"/>
        </w:rPr>
        <w:t>  Peter</w:t>
      </w:r>
      <w:proofErr w:type="gramEnd"/>
      <w:r w:rsidRPr="009C13D6">
        <w:rPr>
          <w:rFonts w:ascii="Helvetica" w:eastAsia="Times New Roman" w:hAnsi="Helvetica" w:cs="Helvetica"/>
          <w:i/>
          <w:iCs/>
          <w:color w:val="2D3B45"/>
          <w:sz w:val="24"/>
          <w:szCs w:val="24"/>
        </w:rPr>
        <w:t xml:space="preserve"> Block,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i/>
          <w:iCs/>
          <w:color w:val="2D3B45"/>
          <w:sz w:val="24"/>
          <w:szCs w:val="24"/>
        </w:rPr>
        <w:t>Parker Palmer, the Dialogue Group and the Center for Renewal and Wholeness in Higher Education</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lastRenderedPageBreak/>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tbl>
      <w:tblPr>
        <w:tblW w:w="0" w:type="dxa"/>
        <w:tblCellMar>
          <w:top w:w="15" w:type="dxa"/>
          <w:left w:w="15" w:type="dxa"/>
          <w:bottom w:w="15" w:type="dxa"/>
          <w:right w:w="15" w:type="dxa"/>
        </w:tblCellMar>
        <w:tblLook w:val="04A0" w:firstRow="1" w:lastRow="0" w:firstColumn="1" w:lastColumn="0" w:noHBand="0" w:noVBand="1"/>
      </w:tblPr>
      <w:tblGrid>
        <w:gridCol w:w="805"/>
        <w:gridCol w:w="8447"/>
        <w:gridCol w:w="108"/>
      </w:tblGrid>
      <w:tr w:rsidR="009C13D6" w:rsidRPr="009C13D6" w:rsidTr="009C13D6">
        <w:trPr>
          <w:trHeight w:val="435"/>
        </w:trPr>
        <w:tc>
          <w:tcPr>
            <w:tcW w:w="12105" w:type="dxa"/>
            <w:gridSpan w:val="3"/>
            <w:tcMar>
              <w:top w:w="30" w:type="dxa"/>
              <w:left w:w="30" w:type="dxa"/>
              <w:bottom w:w="30" w:type="dxa"/>
              <w:right w:w="30" w:type="dxa"/>
            </w:tcMar>
            <w:vAlign w:val="center"/>
            <w:hideMark/>
          </w:tcPr>
          <w:p w:rsidR="009C13D6" w:rsidRPr="009C13D6" w:rsidRDefault="009C13D6" w:rsidP="009C13D6">
            <w:pPr>
              <w:spacing w:after="0" w:line="240" w:lineRule="auto"/>
              <w:rPr>
                <w:rFonts w:ascii="Helvetica" w:eastAsia="Times New Roman" w:hAnsi="Helvetica" w:cs="Helvetica"/>
                <w:color w:val="2D3B45"/>
                <w:sz w:val="24"/>
                <w:szCs w:val="24"/>
              </w:rPr>
            </w:pPr>
          </w:p>
        </w:tc>
      </w:tr>
      <w:tr w:rsidR="009C13D6" w:rsidRPr="009C13D6" w:rsidTr="009C13D6">
        <w:trPr>
          <w:trHeight w:val="795"/>
        </w:trPr>
        <w:tc>
          <w:tcPr>
            <w:tcW w:w="1230" w:type="dxa"/>
            <w:tcMar>
              <w:top w:w="30" w:type="dxa"/>
              <w:left w:w="30" w:type="dxa"/>
              <w:bottom w:w="30" w:type="dxa"/>
              <w:right w:w="30" w:type="dxa"/>
            </w:tcMar>
            <w:vAlign w:val="center"/>
            <w:hideMark/>
          </w:tcPr>
          <w:p w:rsidR="009C13D6" w:rsidRDefault="009C13D6" w:rsidP="009C13D6">
            <w:pPr>
              <w:spacing w:before="180" w:after="180" w:line="240" w:lineRule="auto"/>
              <w:rPr>
                <w:rFonts w:ascii="Times New Roman" w:eastAsia="Times New Roman" w:hAnsi="Times New Roman" w:cs="Times New Roman"/>
                <w:b/>
                <w:bCs/>
                <w:sz w:val="24"/>
                <w:szCs w:val="24"/>
              </w:rPr>
            </w:pPr>
          </w:p>
          <w:p w:rsidR="006570CF" w:rsidRDefault="006570CF" w:rsidP="009C13D6">
            <w:pPr>
              <w:spacing w:before="180" w:after="180" w:line="240" w:lineRule="auto"/>
              <w:rPr>
                <w:rFonts w:ascii="Times New Roman" w:eastAsia="Times New Roman" w:hAnsi="Times New Roman" w:cs="Times New Roman"/>
                <w:b/>
                <w:bCs/>
                <w:sz w:val="24"/>
                <w:szCs w:val="24"/>
              </w:rPr>
            </w:pP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Weeks</w:t>
            </w:r>
          </w:p>
        </w:tc>
        <w:tc>
          <w:tcPr>
            <w:tcW w:w="10575"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Class Schedule and Readings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01/11/21-01/17/21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the Orientation Module</w:t>
            </w:r>
          </w:p>
          <w:p w:rsidR="009C13D6" w:rsidRPr="009C13D6" w:rsidRDefault="009C13D6" w:rsidP="009C13D6">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sz w:val="24"/>
                <w:szCs w:val="24"/>
              </w:rPr>
              <w:t>Read and Review Week 1 Module</w:t>
            </w:r>
          </w:p>
          <w:p w:rsidR="009C13D6" w:rsidRPr="009C13D6" w:rsidRDefault="009C13D6" w:rsidP="009C13D6">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 Freewriting Post</w:t>
            </w:r>
          </w:p>
          <w:p w:rsidR="009C13D6" w:rsidRPr="009C13D6" w:rsidRDefault="009C13D6" w:rsidP="009C13D6">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 Discussion Posts</w:t>
            </w:r>
          </w:p>
          <w:p w:rsidR="009C13D6" w:rsidRPr="009C13D6" w:rsidRDefault="009C13D6" w:rsidP="009C13D6">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Syllabus Scavenger Hunt (Quiz#1)</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2</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01/18/21-01/24/21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2 Module</w:t>
            </w:r>
          </w:p>
          <w:p w:rsidR="009C13D6" w:rsidRPr="009C13D6" w:rsidRDefault="009C13D6" w:rsidP="009C13D6">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2 Freewriting Post</w:t>
            </w:r>
          </w:p>
          <w:p w:rsidR="009C13D6" w:rsidRPr="009C13D6" w:rsidRDefault="009C13D6" w:rsidP="009C13D6">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2 Discussion Posts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3</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01/25/21-01/31/21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3 Module</w:t>
            </w:r>
          </w:p>
          <w:p w:rsidR="009C13D6" w:rsidRPr="009C13D6" w:rsidRDefault="009C13D6" w:rsidP="009C13D6">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3 Freewriting Post</w:t>
            </w:r>
          </w:p>
          <w:p w:rsidR="009C13D6" w:rsidRPr="009C13D6" w:rsidRDefault="009C13D6" w:rsidP="009C13D6">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3 Discussion Posts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lastRenderedPageBreak/>
              <w:t>Week 4</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02/01/21-02/07/21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4 Module</w:t>
            </w:r>
          </w:p>
          <w:p w:rsidR="009C13D6" w:rsidRPr="009C13D6" w:rsidRDefault="009C13D6" w:rsidP="009C13D6">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4 Freewriting Post</w:t>
            </w:r>
          </w:p>
          <w:p w:rsidR="009C13D6" w:rsidRPr="009C13D6" w:rsidRDefault="009C13D6" w:rsidP="009C13D6">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4 Discussion Posts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77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5</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02/08/21-02/14/21</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c>
          <w:tcPr>
            <w:tcW w:w="10575" w:type="dxa"/>
            <w:tcMar>
              <w:top w:w="30" w:type="dxa"/>
              <w:left w:w="30" w:type="dxa"/>
              <w:bottom w:w="30" w:type="dxa"/>
              <w:right w:w="30" w:type="dxa"/>
            </w:tcMar>
            <w:vAlign w:val="center"/>
            <w:hideMark/>
          </w:tcPr>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9C13D6" w:rsidRPr="009C13D6">
              <w:tc>
                <w:tcPr>
                  <w:tcW w:w="10338" w:type="dxa"/>
                  <w:tcMar>
                    <w:top w:w="30" w:type="dxa"/>
                    <w:left w:w="30" w:type="dxa"/>
                    <w:bottom w:w="30" w:type="dxa"/>
                    <w:right w:w="30" w:type="dxa"/>
                  </w:tcMar>
                  <w:vAlign w:val="center"/>
                  <w:hideMark/>
                </w:tcPr>
                <w:p w:rsidR="009C13D6" w:rsidRPr="009C13D6" w:rsidRDefault="009C13D6" w:rsidP="009C13D6">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5 Module</w:t>
                  </w:r>
                </w:p>
                <w:p w:rsidR="009C13D6" w:rsidRPr="009C13D6" w:rsidRDefault="009C13D6" w:rsidP="009C13D6">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5 Freewriting Post</w:t>
                  </w:r>
                </w:p>
                <w:p w:rsidR="009C13D6" w:rsidRPr="009C13D6" w:rsidRDefault="009C13D6" w:rsidP="009C13D6">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5 Discussion Posts</w:t>
                  </w:r>
                </w:p>
              </w:tc>
            </w:tr>
          </w:tbl>
          <w:p w:rsidR="009C13D6" w:rsidRPr="009C13D6" w:rsidRDefault="009C13D6" w:rsidP="009C13D6">
            <w:pPr>
              <w:spacing w:after="0" w:line="240" w:lineRule="auto"/>
              <w:rPr>
                <w:rFonts w:ascii="Times New Roman" w:eastAsia="Times New Roman" w:hAnsi="Times New Roman" w:cs="Times New Roman"/>
                <w:sz w:val="24"/>
                <w:szCs w:val="24"/>
              </w:rPr>
            </w:pP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6</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02/15/21-02/21/21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2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6 Module</w:t>
            </w:r>
          </w:p>
          <w:p w:rsidR="009C13D6" w:rsidRPr="009C13D6" w:rsidRDefault="009C13D6" w:rsidP="009C13D6">
            <w:pPr>
              <w:numPr>
                <w:ilvl w:val="0"/>
                <w:numId w:val="2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6 Freewriting Post</w:t>
            </w:r>
          </w:p>
          <w:p w:rsidR="009C13D6" w:rsidRPr="009C13D6" w:rsidRDefault="009C13D6" w:rsidP="009C13D6">
            <w:pPr>
              <w:numPr>
                <w:ilvl w:val="0"/>
                <w:numId w:val="2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6 Discussion Posts</w:t>
            </w:r>
          </w:p>
          <w:p w:rsidR="009C13D6" w:rsidRPr="009C13D6" w:rsidRDefault="009C13D6" w:rsidP="009C13D6">
            <w:pPr>
              <w:numPr>
                <w:ilvl w:val="0"/>
                <w:numId w:val="2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Short Story Analysis Quiz (Quiz#2)</w:t>
            </w:r>
          </w:p>
          <w:p w:rsidR="009C13D6" w:rsidRPr="009C13D6" w:rsidRDefault="009C13D6" w:rsidP="009C13D6">
            <w:pPr>
              <w:numPr>
                <w:ilvl w:val="0"/>
                <w:numId w:val="2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Short Story Analysis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235"/>
        </w:trPr>
        <w:tc>
          <w:tcPr>
            <w:tcW w:w="123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7</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Arial" w:eastAsia="Times New Roman" w:hAnsi="Arial" w:cs="Arial"/>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02/22/21-02/28/21</w:t>
            </w:r>
          </w:p>
        </w:tc>
        <w:tc>
          <w:tcPr>
            <w:tcW w:w="10575" w:type="dxa"/>
            <w:tcMar>
              <w:top w:w="30" w:type="dxa"/>
              <w:left w:w="30" w:type="dxa"/>
              <w:bottom w:w="30" w:type="dxa"/>
              <w:right w:w="30" w:type="dxa"/>
            </w:tcMar>
            <w:vAlign w:val="center"/>
            <w:hideMark/>
          </w:tcPr>
          <w:p w:rsidR="009C13D6" w:rsidRPr="009C13D6" w:rsidRDefault="009C13D6" w:rsidP="009C13D6">
            <w:pPr>
              <w:numPr>
                <w:ilvl w:val="0"/>
                <w:numId w:val="22"/>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7 Module</w:t>
            </w:r>
          </w:p>
          <w:p w:rsidR="009C13D6" w:rsidRPr="009C13D6" w:rsidRDefault="009C13D6" w:rsidP="009C13D6">
            <w:pPr>
              <w:numPr>
                <w:ilvl w:val="0"/>
                <w:numId w:val="22"/>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7 Freewriting Post</w:t>
            </w:r>
          </w:p>
          <w:p w:rsidR="009C13D6" w:rsidRPr="009C13D6" w:rsidRDefault="009C13D6" w:rsidP="009C13D6">
            <w:pPr>
              <w:numPr>
                <w:ilvl w:val="0"/>
                <w:numId w:val="22"/>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7 Discussion Posts</w:t>
            </w:r>
          </w:p>
        </w:tc>
        <w:tc>
          <w:tcPr>
            <w:tcW w:w="300"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bl>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tbl>
      <w:tblPr>
        <w:tblW w:w="0" w:type="dxa"/>
        <w:tblCellMar>
          <w:top w:w="15" w:type="dxa"/>
          <w:left w:w="15" w:type="dxa"/>
          <w:bottom w:w="15" w:type="dxa"/>
          <w:right w:w="15" w:type="dxa"/>
        </w:tblCellMar>
        <w:tblLook w:val="04A0" w:firstRow="1" w:lastRow="0" w:firstColumn="1" w:lastColumn="0" w:noHBand="0" w:noVBand="1"/>
      </w:tblPr>
      <w:tblGrid>
        <w:gridCol w:w="1329"/>
        <w:gridCol w:w="7532"/>
        <w:gridCol w:w="499"/>
      </w:tblGrid>
      <w:tr w:rsidR="009C13D6" w:rsidRPr="009C13D6" w:rsidTr="009C13D6">
        <w:trPr>
          <w:trHeight w:val="345"/>
        </w:trPr>
        <w:tc>
          <w:tcPr>
            <w:tcW w:w="11130" w:type="dxa"/>
            <w:gridSpan w:val="3"/>
            <w:tcMar>
              <w:top w:w="30" w:type="dxa"/>
              <w:left w:w="30" w:type="dxa"/>
              <w:bottom w:w="30" w:type="dxa"/>
              <w:right w:w="30" w:type="dxa"/>
            </w:tcMar>
            <w:vAlign w:val="center"/>
            <w:hideMark/>
          </w:tcPr>
          <w:p w:rsidR="009C13D6" w:rsidRPr="009C13D6" w:rsidRDefault="009C13D6" w:rsidP="009C13D6">
            <w:pPr>
              <w:spacing w:after="0" w:line="240" w:lineRule="auto"/>
              <w:rPr>
                <w:rFonts w:ascii="Helvetica" w:eastAsia="Times New Roman" w:hAnsi="Helvetica" w:cs="Helvetica"/>
                <w:color w:val="2D3B45"/>
                <w:sz w:val="24"/>
                <w:szCs w:val="24"/>
              </w:rPr>
            </w:pPr>
          </w:p>
        </w:tc>
      </w:tr>
      <w:tr w:rsidR="009C13D6" w:rsidRPr="009C13D6" w:rsidTr="009C13D6">
        <w:trPr>
          <w:trHeight w:val="214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lastRenderedPageBreak/>
              <w:t>Week 8</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03/01/21-03/07/21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3"/>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8 Module</w:t>
            </w:r>
          </w:p>
          <w:p w:rsidR="009C13D6" w:rsidRPr="009C13D6" w:rsidRDefault="009C13D6" w:rsidP="009C13D6">
            <w:pPr>
              <w:numPr>
                <w:ilvl w:val="0"/>
                <w:numId w:val="23"/>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8 Freewriting Post</w:t>
            </w:r>
          </w:p>
          <w:p w:rsidR="009C13D6" w:rsidRPr="009C13D6" w:rsidRDefault="009C13D6" w:rsidP="009C13D6">
            <w:pPr>
              <w:numPr>
                <w:ilvl w:val="0"/>
                <w:numId w:val="23"/>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8 Discussion Posts</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32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9</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03/08/21-03/14/21</w:t>
            </w:r>
          </w:p>
        </w:tc>
        <w:tc>
          <w:tcPr>
            <w:tcW w:w="9054"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p w:rsidR="009C13D6" w:rsidRPr="009C13D6" w:rsidRDefault="009C13D6" w:rsidP="009C13D6">
            <w:pPr>
              <w:numPr>
                <w:ilvl w:val="0"/>
                <w:numId w:val="24"/>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Enjoy your Spring Break!</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14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10</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03/15/21-03/21/21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5"/>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10 Module</w:t>
            </w:r>
          </w:p>
          <w:p w:rsidR="009C13D6" w:rsidRPr="009C13D6" w:rsidRDefault="009C13D6" w:rsidP="009C13D6">
            <w:pPr>
              <w:numPr>
                <w:ilvl w:val="0"/>
                <w:numId w:val="25"/>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10 Freewriting Post</w:t>
            </w:r>
          </w:p>
          <w:p w:rsidR="009C13D6" w:rsidRPr="009C13D6" w:rsidRDefault="009C13D6" w:rsidP="009C13D6">
            <w:pPr>
              <w:numPr>
                <w:ilvl w:val="0"/>
                <w:numId w:val="25"/>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10 Discussion Posts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14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11</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03/22/21-03/28/21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Read and Review Week 11 Module</w:t>
            </w:r>
          </w:p>
          <w:p w:rsidR="009C13D6" w:rsidRPr="009C13D6" w:rsidRDefault="009C13D6" w:rsidP="009C13D6">
            <w:pPr>
              <w:numPr>
                <w:ilvl w:val="0"/>
                <w:numId w:val="2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11 Freewriting Post</w:t>
            </w:r>
          </w:p>
          <w:p w:rsidR="009C13D6" w:rsidRPr="009C13D6" w:rsidRDefault="009C13D6" w:rsidP="009C13D6">
            <w:pPr>
              <w:numPr>
                <w:ilvl w:val="0"/>
                <w:numId w:val="2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11 Discussion Posts</w:t>
            </w:r>
          </w:p>
          <w:p w:rsidR="009C13D6" w:rsidRPr="009C13D6" w:rsidRDefault="009C13D6" w:rsidP="009C13D6">
            <w:pPr>
              <w:numPr>
                <w:ilvl w:val="0"/>
                <w:numId w:val="2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Poetry Quiz (Quiz#3)</w:t>
            </w:r>
          </w:p>
          <w:p w:rsidR="009C13D6" w:rsidRPr="009C13D6" w:rsidRDefault="009C13D6" w:rsidP="009C13D6">
            <w:pPr>
              <w:numPr>
                <w:ilvl w:val="0"/>
                <w:numId w:val="26"/>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Poetry Analysis</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14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12</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03/29/21-04/04/21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7"/>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12 Module</w:t>
            </w:r>
          </w:p>
          <w:p w:rsidR="009C13D6" w:rsidRPr="009C13D6" w:rsidRDefault="009C13D6" w:rsidP="009C13D6">
            <w:pPr>
              <w:numPr>
                <w:ilvl w:val="0"/>
                <w:numId w:val="27"/>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Documented Essay</w:t>
            </w:r>
            <w:r w:rsidRPr="009C13D6">
              <w:rPr>
                <w:rFonts w:ascii="Times New Roman" w:eastAsia="Times New Roman" w:hAnsi="Times New Roman" w:cs="Times New Roman"/>
                <w:sz w:val="24"/>
                <w:szCs w:val="24"/>
              </w:rPr>
              <w:t> </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14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lastRenderedPageBreak/>
              <w:t>Week 13</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04/05/21-04/11/21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13 Module</w:t>
            </w:r>
          </w:p>
          <w:p w:rsidR="009C13D6" w:rsidRPr="009C13D6" w:rsidRDefault="009C13D6" w:rsidP="009C13D6">
            <w:pPr>
              <w:numPr>
                <w:ilvl w:val="0"/>
                <w:numId w:val="2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13 Freewriting Post</w:t>
            </w:r>
          </w:p>
          <w:p w:rsidR="009C13D6" w:rsidRPr="009C13D6" w:rsidRDefault="009C13D6" w:rsidP="009C13D6">
            <w:pPr>
              <w:numPr>
                <w:ilvl w:val="0"/>
                <w:numId w:val="2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13 Discussion Posts</w:t>
            </w:r>
          </w:p>
          <w:p w:rsidR="009C13D6" w:rsidRPr="009C13D6" w:rsidRDefault="009C13D6" w:rsidP="009C13D6">
            <w:pPr>
              <w:numPr>
                <w:ilvl w:val="0"/>
                <w:numId w:val="28"/>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MLA Documentation Quiz (Quiz#4)</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178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14</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04/12/21-04/18/21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2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14 Module</w:t>
            </w:r>
          </w:p>
          <w:p w:rsidR="009C13D6" w:rsidRPr="009C13D6" w:rsidRDefault="009C13D6" w:rsidP="009C13D6">
            <w:pPr>
              <w:numPr>
                <w:ilvl w:val="0"/>
                <w:numId w:val="2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14 Freewriting Post</w:t>
            </w:r>
          </w:p>
          <w:p w:rsidR="009C13D6" w:rsidRPr="009C13D6" w:rsidRDefault="009C13D6" w:rsidP="009C13D6">
            <w:pPr>
              <w:numPr>
                <w:ilvl w:val="0"/>
                <w:numId w:val="2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14 Discussion Posts</w:t>
            </w:r>
          </w:p>
          <w:p w:rsidR="009C13D6" w:rsidRPr="009C13D6" w:rsidRDefault="009C13D6" w:rsidP="009C13D6">
            <w:pPr>
              <w:numPr>
                <w:ilvl w:val="0"/>
                <w:numId w:val="2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Drama Quiz</w:t>
            </w:r>
          </w:p>
          <w:p w:rsidR="009C13D6" w:rsidRPr="009C13D6" w:rsidRDefault="009C13D6" w:rsidP="009C13D6">
            <w:pPr>
              <w:numPr>
                <w:ilvl w:val="0"/>
                <w:numId w:val="29"/>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Drama Analysis</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178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15</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04/19/21-04/25/21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3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15 Module</w:t>
            </w:r>
          </w:p>
          <w:p w:rsidR="009C13D6" w:rsidRPr="009C13D6" w:rsidRDefault="009C13D6" w:rsidP="009C13D6">
            <w:pPr>
              <w:numPr>
                <w:ilvl w:val="0"/>
                <w:numId w:val="3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15 Freewriting Post</w:t>
            </w:r>
          </w:p>
          <w:p w:rsidR="009C13D6" w:rsidRPr="009C13D6" w:rsidRDefault="009C13D6" w:rsidP="009C13D6">
            <w:pPr>
              <w:numPr>
                <w:ilvl w:val="0"/>
                <w:numId w:val="30"/>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Week 15 Discussion Posts</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r w:rsidR="009C13D6" w:rsidRPr="009C13D6" w:rsidTr="009C13D6">
        <w:trPr>
          <w:trHeight w:val="2685"/>
        </w:trPr>
        <w:tc>
          <w:tcPr>
            <w:tcW w:w="1446"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Week 16</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FINAL EXAM Week</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Dates:</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04/</w:t>
            </w:r>
            <w:bookmarkStart w:id="0" w:name="_GoBack"/>
            <w:bookmarkEnd w:id="0"/>
            <w:r w:rsidRPr="009C13D6">
              <w:rPr>
                <w:rFonts w:ascii="Times New Roman" w:eastAsia="Times New Roman" w:hAnsi="Times New Roman" w:cs="Times New Roman"/>
                <w:sz w:val="24"/>
                <w:szCs w:val="24"/>
              </w:rPr>
              <w:t>26/21-05/02/21</w:t>
            </w:r>
          </w:p>
        </w:tc>
        <w:tc>
          <w:tcPr>
            <w:tcW w:w="9054" w:type="dxa"/>
            <w:tcMar>
              <w:top w:w="30" w:type="dxa"/>
              <w:left w:w="30" w:type="dxa"/>
              <w:bottom w:w="30" w:type="dxa"/>
              <w:right w:w="30" w:type="dxa"/>
            </w:tcMar>
            <w:vAlign w:val="center"/>
            <w:hideMark/>
          </w:tcPr>
          <w:p w:rsidR="009C13D6" w:rsidRPr="009C13D6" w:rsidRDefault="009C13D6" w:rsidP="009C13D6">
            <w:pPr>
              <w:numPr>
                <w:ilvl w:val="0"/>
                <w:numId w:val="3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Read and Review Week 16 Module</w:t>
            </w:r>
          </w:p>
          <w:p w:rsidR="009C13D6" w:rsidRPr="009C13D6" w:rsidRDefault="009C13D6" w:rsidP="009C13D6">
            <w:pPr>
              <w:numPr>
                <w:ilvl w:val="0"/>
                <w:numId w:val="31"/>
              </w:numPr>
              <w:spacing w:before="100" w:beforeAutospacing="1" w:after="100" w:afterAutospacing="1" w:line="240" w:lineRule="auto"/>
              <w:ind w:left="375"/>
              <w:rPr>
                <w:rFonts w:ascii="Times New Roman" w:eastAsia="Times New Roman" w:hAnsi="Times New Roman" w:cs="Times New Roman"/>
                <w:sz w:val="24"/>
                <w:szCs w:val="24"/>
              </w:rPr>
            </w:pPr>
            <w:r w:rsidRPr="009C13D6">
              <w:rPr>
                <w:rFonts w:ascii="Arial" w:eastAsia="Times New Roman" w:hAnsi="Arial" w:cs="Arial"/>
                <w:b/>
                <w:bCs/>
                <w:sz w:val="24"/>
                <w:szCs w:val="24"/>
              </w:rPr>
              <w:t>Submit Final Exam (Course Reflection)/Wednesday, April 28, 2021</w:t>
            </w:r>
          </w:p>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b/>
                <w:bCs/>
                <w:sz w:val="24"/>
                <w:szCs w:val="24"/>
              </w:rPr>
              <w:t> </w:t>
            </w:r>
          </w:p>
        </w:tc>
        <w:tc>
          <w:tcPr>
            <w:tcW w:w="402" w:type="dxa"/>
            <w:tcMar>
              <w:top w:w="30" w:type="dxa"/>
              <w:left w:w="30" w:type="dxa"/>
              <w:bottom w:w="30" w:type="dxa"/>
              <w:right w:w="30" w:type="dxa"/>
            </w:tcMar>
            <w:vAlign w:val="center"/>
            <w:hideMark/>
          </w:tcPr>
          <w:p w:rsidR="009C13D6" w:rsidRPr="009C13D6" w:rsidRDefault="009C13D6" w:rsidP="009C13D6">
            <w:pPr>
              <w:spacing w:before="180" w:after="180" w:line="240" w:lineRule="auto"/>
              <w:rPr>
                <w:rFonts w:ascii="Times New Roman" w:eastAsia="Times New Roman" w:hAnsi="Times New Roman" w:cs="Times New Roman"/>
                <w:sz w:val="24"/>
                <w:szCs w:val="24"/>
              </w:rPr>
            </w:pPr>
            <w:r w:rsidRPr="009C13D6">
              <w:rPr>
                <w:rFonts w:ascii="Times New Roman" w:eastAsia="Times New Roman" w:hAnsi="Times New Roman" w:cs="Times New Roman"/>
                <w:sz w:val="24"/>
                <w:szCs w:val="24"/>
              </w:rPr>
              <w:t> </w:t>
            </w:r>
          </w:p>
        </w:tc>
      </w:tr>
    </w:tbl>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b/>
          <w:bCs/>
          <w:color w:val="2D3B45"/>
          <w:sz w:val="24"/>
          <w:szCs w:val="24"/>
        </w:rPr>
        <w:t>*All readings, discussion posts, quizzes, and essays must be completed/submitted before Sunday midnight (11:59p.m.) of each week (unless otherwise stated).</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Pr="009C13D6" w:rsidRDefault="009C13D6" w:rsidP="009C13D6">
      <w:pPr>
        <w:shd w:val="clear" w:color="auto" w:fill="FFFFFF"/>
        <w:spacing w:before="90" w:after="90" w:line="240" w:lineRule="auto"/>
        <w:outlineLvl w:val="3"/>
        <w:rPr>
          <w:rFonts w:ascii="Helvetica" w:eastAsia="Times New Roman" w:hAnsi="Helvetica" w:cs="Helvetica"/>
          <w:color w:val="2D3B45"/>
          <w:sz w:val="27"/>
          <w:szCs w:val="27"/>
        </w:rPr>
      </w:pPr>
      <w:r w:rsidRPr="009C13D6">
        <w:rPr>
          <w:rFonts w:ascii="Helvetica" w:eastAsia="Times New Roman" w:hAnsi="Helvetica" w:cs="Helvetica"/>
          <w:color w:val="2D3B45"/>
          <w:sz w:val="27"/>
          <w:szCs w:val="27"/>
        </w:rPr>
        <w:t> </w:t>
      </w:r>
    </w:p>
    <w:p w:rsidR="009C13D6" w:rsidRPr="009C13D6" w:rsidRDefault="009C13D6" w:rsidP="009C13D6">
      <w:pPr>
        <w:shd w:val="clear" w:color="auto" w:fill="FFFFFF"/>
        <w:spacing w:before="180" w:after="180" w:line="240" w:lineRule="auto"/>
        <w:rPr>
          <w:rFonts w:ascii="Helvetica" w:eastAsia="Times New Roman" w:hAnsi="Helvetica" w:cs="Helvetica"/>
          <w:color w:val="2D3B45"/>
          <w:sz w:val="24"/>
          <w:szCs w:val="24"/>
        </w:rPr>
      </w:pPr>
      <w:r w:rsidRPr="009C13D6">
        <w:rPr>
          <w:rFonts w:ascii="Helvetica" w:eastAsia="Times New Roman" w:hAnsi="Helvetica" w:cs="Helvetica"/>
          <w:color w:val="2D3B45"/>
          <w:sz w:val="24"/>
          <w:szCs w:val="24"/>
        </w:rPr>
        <w:t> </w:t>
      </w:r>
    </w:p>
    <w:p w:rsidR="009C13D6" w:rsidRDefault="009C13D6"/>
    <w:sectPr w:rsidR="009C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08F"/>
    <w:multiLevelType w:val="multilevel"/>
    <w:tmpl w:val="A0849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6B18"/>
    <w:multiLevelType w:val="multilevel"/>
    <w:tmpl w:val="669E2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67881"/>
    <w:multiLevelType w:val="multilevel"/>
    <w:tmpl w:val="66740B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07E5E"/>
    <w:multiLevelType w:val="multilevel"/>
    <w:tmpl w:val="7986AA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C3EB1"/>
    <w:multiLevelType w:val="multilevel"/>
    <w:tmpl w:val="988CB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00293"/>
    <w:multiLevelType w:val="multilevel"/>
    <w:tmpl w:val="FAB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83EF4"/>
    <w:multiLevelType w:val="multilevel"/>
    <w:tmpl w:val="8BEEB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47203"/>
    <w:multiLevelType w:val="multilevel"/>
    <w:tmpl w:val="79B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C29C4"/>
    <w:multiLevelType w:val="multilevel"/>
    <w:tmpl w:val="EBA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A736B"/>
    <w:multiLevelType w:val="multilevel"/>
    <w:tmpl w:val="4FC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B0A5E"/>
    <w:multiLevelType w:val="multilevel"/>
    <w:tmpl w:val="B466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40466"/>
    <w:multiLevelType w:val="multilevel"/>
    <w:tmpl w:val="F8F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B2DDD"/>
    <w:multiLevelType w:val="multilevel"/>
    <w:tmpl w:val="5C70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D0D58"/>
    <w:multiLevelType w:val="multilevel"/>
    <w:tmpl w:val="3D08D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878FF"/>
    <w:multiLevelType w:val="multilevel"/>
    <w:tmpl w:val="1CFE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97D32"/>
    <w:multiLevelType w:val="multilevel"/>
    <w:tmpl w:val="68A638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72B61"/>
    <w:multiLevelType w:val="multilevel"/>
    <w:tmpl w:val="DF6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259BE"/>
    <w:multiLevelType w:val="multilevel"/>
    <w:tmpl w:val="30D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87C3D"/>
    <w:multiLevelType w:val="multilevel"/>
    <w:tmpl w:val="28360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34AAD"/>
    <w:multiLevelType w:val="multilevel"/>
    <w:tmpl w:val="2C5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742E5"/>
    <w:multiLevelType w:val="multilevel"/>
    <w:tmpl w:val="1422D5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33DA1"/>
    <w:multiLevelType w:val="multilevel"/>
    <w:tmpl w:val="2CB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6475A"/>
    <w:multiLevelType w:val="multilevel"/>
    <w:tmpl w:val="27E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7A91"/>
    <w:multiLevelType w:val="multilevel"/>
    <w:tmpl w:val="DC0E85FE"/>
    <w:lvl w:ilvl="0">
      <w:start w:val="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F26A6"/>
    <w:multiLevelType w:val="multilevel"/>
    <w:tmpl w:val="C66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6378E"/>
    <w:multiLevelType w:val="multilevel"/>
    <w:tmpl w:val="1D7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C474C"/>
    <w:multiLevelType w:val="multilevel"/>
    <w:tmpl w:val="FBA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01BDD"/>
    <w:multiLevelType w:val="multilevel"/>
    <w:tmpl w:val="5002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97A6D"/>
    <w:multiLevelType w:val="multilevel"/>
    <w:tmpl w:val="1638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6579B4"/>
    <w:multiLevelType w:val="multilevel"/>
    <w:tmpl w:val="5BF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975B9"/>
    <w:multiLevelType w:val="multilevel"/>
    <w:tmpl w:val="291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6"/>
  </w:num>
  <w:num w:numId="4">
    <w:abstractNumId w:val="28"/>
  </w:num>
  <w:num w:numId="5">
    <w:abstractNumId w:val="13"/>
  </w:num>
  <w:num w:numId="6">
    <w:abstractNumId w:val="4"/>
  </w:num>
  <w:num w:numId="7">
    <w:abstractNumId w:val="6"/>
  </w:num>
  <w:num w:numId="8">
    <w:abstractNumId w:val="0"/>
  </w:num>
  <w:num w:numId="9">
    <w:abstractNumId w:val="23"/>
  </w:num>
  <w:num w:numId="10">
    <w:abstractNumId w:val="18"/>
  </w:num>
  <w:num w:numId="11">
    <w:abstractNumId w:val="1"/>
  </w:num>
  <w:num w:numId="12">
    <w:abstractNumId w:val="3"/>
  </w:num>
  <w:num w:numId="13">
    <w:abstractNumId w:val="2"/>
  </w:num>
  <w:num w:numId="14">
    <w:abstractNumId w:val="20"/>
  </w:num>
  <w:num w:numId="15">
    <w:abstractNumId w:val="15"/>
  </w:num>
  <w:num w:numId="16">
    <w:abstractNumId w:val="30"/>
  </w:num>
  <w:num w:numId="17">
    <w:abstractNumId w:val="14"/>
  </w:num>
  <w:num w:numId="18">
    <w:abstractNumId w:val="26"/>
  </w:num>
  <w:num w:numId="19">
    <w:abstractNumId w:val="17"/>
  </w:num>
  <w:num w:numId="20">
    <w:abstractNumId w:val="19"/>
  </w:num>
  <w:num w:numId="21">
    <w:abstractNumId w:val="24"/>
  </w:num>
  <w:num w:numId="22">
    <w:abstractNumId w:val="22"/>
  </w:num>
  <w:num w:numId="23">
    <w:abstractNumId w:val="21"/>
  </w:num>
  <w:num w:numId="24">
    <w:abstractNumId w:val="29"/>
  </w:num>
  <w:num w:numId="25">
    <w:abstractNumId w:val="8"/>
  </w:num>
  <w:num w:numId="26">
    <w:abstractNumId w:val="10"/>
  </w:num>
  <w:num w:numId="27">
    <w:abstractNumId w:val="7"/>
  </w:num>
  <w:num w:numId="28">
    <w:abstractNumId w:val="9"/>
  </w:num>
  <w:num w:numId="29">
    <w:abstractNumId w:val="11"/>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D6"/>
    <w:rsid w:val="006570CF"/>
    <w:rsid w:val="009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99B9"/>
  <w15:chartTrackingRefBased/>
  <w15:docId w15:val="{60200233-40F7-4C1E-B89B-FAAF3BAA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13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D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13D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13D6"/>
    <w:rPr>
      <w:color w:val="0000FF"/>
      <w:u w:val="single"/>
    </w:rPr>
  </w:style>
  <w:style w:type="paragraph" w:styleId="NormalWeb">
    <w:name w:val="Normal (Web)"/>
    <w:basedOn w:val="Normal"/>
    <w:uiPriority w:val="99"/>
    <w:semiHidden/>
    <w:unhideWhenUsed/>
    <w:rsid w:val="009C1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3D6"/>
    <w:rPr>
      <w:b/>
      <w:bCs/>
    </w:rPr>
  </w:style>
  <w:style w:type="character" w:customStyle="1" w:styleId="screenreader-only">
    <w:name w:val="screenreader-only"/>
    <w:basedOn w:val="DefaultParagraphFont"/>
    <w:rsid w:val="009C13D6"/>
  </w:style>
  <w:style w:type="character" w:styleId="Emphasis">
    <w:name w:val="Emphasis"/>
    <w:basedOn w:val="DefaultParagraphFont"/>
    <w:uiPriority w:val="20"/>
    <w:qFormat/>
    <w:rsid w:val="009C13D6"/>
    <w:rPr>
      <w:i/>
      <w:iCs/>
    </w:rPr>
  </w:style>
  <w:style w:type="paragraph" w:styleId="ListParagraph">
    <w:name w:val="List Paragraph"/>
    <w:basedOn w:val="Normal"/>
    <w:uiPriority w:val="34"/>
    <w:qFormat/>
    <w:rsid w:val="0065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9903">
      <w:bodyDiv w:val="1"/>
      <w:marLeft w:val="0"/>
      <w:marRight w:val="0"/>
      <w:marTop w:val="0"/>
      <w:marBottom w:val="0"/>
      <w:divBdr>
        <w:top w:val="none" w:sz="0" w:space="0" w:color="auto"/>
        <w:left w:val="none" w:sz="0" w:space="0" w:color="auto"/>
        <w:bottom w:val="none" w:sz="0" w:space="0" w:color="auto"/>
        <w:right w:val="none" w:sz="0" w:space="0" w:color="auto"/>
      </w:divBdr>
      <w:divsChild>
        <w:div w:id="1169255068">
          <w:marLeft w:val="0"/>
          <w:marRight w:val="0"/>
          <w:marTop w:val="0"/>
          <w:marBottom w:val="360"/>
          <w:divBdr>
            <w:top w:val="none" w:sz="0" w:space="0" w:color="auto"/>
            <w:left w:val="none" w:sz="0" w:space="0" w:color="auto"/>
            <w:bottom w:val="none" w:sz="0" w:space="0" w:color="auto"/>
            <w:right w:val="none" w:sz="0" w:space="0" w:color="auto"/>
          </w:divBdr>
          <w:divsChild>
            <w:div w:id="575749146">
              <w:marLeft w:val="0"/>
              <w:marRight w:val="0"/>
              <w:marTop w:val="0"/>
              <w:marBottom w:val="0"/>
              <w:divBdr>
                <w:top w:val="none" w:sz="0" w:space="0" w:color="auto"/>
                <w:left w:val="none" w:sz="0" w:space="0" w:color="auto"/>
                <w:bottom w:val="none" w:sz="0" w:space="0" w:color="auto"/>
                <w:right w:val="none" w:sz="0" w:space="0" w:color="auto"/>
              </w:divBdr>
            </w:div>
          </w:divsChild>
        </w:div>
        <w:div w:id="1993290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63736/pages/technology-requirements-and-skills" TargetMode="External"/><Relationship Id="rId13" Type="http://schemas.openxmlformats.org/officeDocument/2006/relationships/hyperlink" Target="http://valenciacollege.edu/generalcounsel/policy/documents/Volume8/8-11-Academic-Dishonesty.pdf" TargetMode="External"/><Relationship Id="rId18" Type="http://schemas.openxmlformats.org/officeDocument/2006/relationships/hyperlink" Target="http://valenciacollege.edu/learning-sup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alenciacollege.edu/learning-support/browse-by-campus.cfm" TargetMode="External"/><Relationship Id="rId12" Type="http://schemas.openxmlformats.org/officeDocument/2006/relationships/hyperlink" Target="http://valenciacollege.edu/generalcounsel/policy/documents/Volume8/8-03-Student-Code-of-Conduct.pdf" TargetMode="External"/><Relationship Id="rId17" Type="http://schemas.openxmlformats.org/officeDocument/2006/relationships/hyperlink" Target="http://valenciacollege.edu/support/howto/documents/Valencia_Office-ProPlus-Instructions.pdf"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hyperlink" Target="mailto:rgordon7@valenciacollege.edu" TargetMode="External"/><Relationship Id="rId1" Type="http://schemas.openxmlformats.org/officeDocument/2006/relationships/numbering" Target="numbering.xml"/><Relationship Id="rId6" Type="http://schemas.openxmlformats.org/officeDocument/2006/relationships/hyperlink" Target="https://libguides.valenciacollege.edu/valencia_reader" TargetMode="External"/><Relationship Id="rId11" Type="http://schemas.openxmlformats.org/officeDocument/2006/relationships/hyperlink" Target="http://www.valenciacollege.edu/calendar" TargetMode="External"/><Relationship Id="rId5" Type="http://schemas.openxmlformats.org/officeDocument/2006/relationships/hyperlink" Target="mailto:jnokaly@valenciacollege.edu" TargetMode="External"/><Relationship Id="rId15" Type="http://schemas.openxmlformats.org/officeDocument/2006/relationships/hyperlink" Target="http://valenciacollege.edu/catalog/" TargetMode="External"/><Relationship Id="rId10" Type="http://schemas.openxmlformats.org/officeDocument/2006/relationships/hyperlink" Target="http://www.valenciacollege.edu/calendar" TargetMode="External"/><Relationship Id="rId19" Type="http://schemas.openxmlformats.org/officeDocument/2006/relationships/hyperlink" Target="https://community.canvaslms.com/docs/DOC-10574-4212710325" TargetMode="External"/><Relationship Id="rId4" Type="http://schemas.openxmlformats.org/officeDocument/2006/relationships/webSettings" Target="webSettings.xml"/><Relationship Id="rId9" Type="http://schemas.openxmlformats.org/officeDocument/2006/relationships/hyperlink" Target="http://valenciacollege.edu/competencies/" TargetMode="External"/><Relationship Id="rId14" Type="http://schemas.openxmlformats.org/officeDocument/2006/relationships/hyperlink" Target="http://valenciacollege.edu/os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Nokaly</dc:creator>
  <cp:keywords/>
  <dc:description/>
  <cp:lastModifiedBy>Jasmine Nokaly</cp:lastModifiedBy>
  <cp:revision>1</cp:revision>
  <dcterms:created xsi:type="dcterms:W3CDTF">2021-01-11T00:14:00Z</dcterms:created>
  <dcterms:modified xsi:type="dcterms:W3CDTF">2021-01-11T00:36:00Z</dcterms:modified>
</cp:coreProperties>
</file>